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76047" w14:textId="77777777" w:rsidR="00791AB8" w:rsidRPr="00DA0BFD" w:rsidRDefault="00791AB8" w:rsidP="00791AB8">
      <w:pPr>
        <w:spacing w:after="0"/>
        <w:rPr>
          <w:rFonts w:ascii="Times New Roman" w:hAnsi="Times New Roman"/>
          <w:sz w:val="24"/>
          <w:szCs w:val="18"/>
        </w:rPr>
      </w:pPr>
      <w:bookmarkStart w:id="0" w:name="_GoBack"/>
      <w:bookmarkEnd w:id="0"/>
      <w:r w:rsidRPr="00DA0BFD">
        <w:rPr>
          <w:rFonts w:ascii="Times New Roman" w:hAnsi="Times New Roman"/>
          <w:noProof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10B12A66" wp14:editId="77B44DBD">
            <wp:simplePos x="0" y="0"/>
            <wp:positionH relativeFrom="column">
              <wp:posOffset>-46990</wp:posOffset>
            </wp:positionH>
            <wp:positionV relativeFrom="margin">
              <wp:posOffset>-302895</wp:posOffset>
            </wp:positionV>
            <wp:extent cx="1101725" cy="1104900"/>
            <wp:effectExtent l="0" t="0" r="0" b="12700"/>
            <wp:wrapSquare wrapText="bothSides"/>
            <wp:docPr id="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0BFD">
        <w:rPr>
          <w:rFonts w:ascii="Times New Roman" w:hAnsi="Times New Roman"/>
          <w:sz w:val="24"/>
          <w:szCs w:val="18"/>
        </w:rPr>
        <w:t xml:space="preserve">  </w:t>
      </w:r>
      <w:r w:rsidRPr="00DA0BFD">
        <w:rPr>
          <w:rFonts w:ascii="Times New Roman" w:hAnsi="Times New Roman"/>
          <w:noProof/>
          <w:sz w:val="32"/>
          <w:lang w:eastAsia="it-IT"/>
        </w:rPr>
        <w:drawing>
          <wp:inline distT="0" distB="0" distL="0" distR="0" wp14:anchorId="5B173ED3" wp14:editId="25D20589">
            <wp:extent cx="3484245" cy="370205"/>
            <wp:effectExtent l="0" t="0" r="0" b="10795"/>
            <wp:docPr id="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5432E" w14:textId="77777777" w:rsidR="00B76A28" w:rsidRDefault="00B76A28" w:rsidP="00B76A28">
      <w:pPr>
        <w:spacing w:after="0"/>
        <w:jc w:val="center"/>
        <w:rPr>
          <w:rFonts w:ascii="Arial" w:hAnsi="Arial" w:cs="Arial"/>
          <w:b/>
          <w:sz w:val="28"/>
        </w:rPr>
      </w:pPr>
    </w:p>
    <w:p w14:paraId="4CBF2F2D" w14:textId="77777777" w:rsidR="00791AB8" w:rsidRPr="00791AB8" w:rsidRDefault="00791AB8" w:rsidP="00B76A28">
      <w:pPr>
        <w:spacing w:after="0"/>
        <w:jc w:val="center"/>
        <w:rPr>
          <w:rFonts w:ascii="Arial" w:hAnsi="Arial" w:cs="Arial"/>
          <w:b/>
        </w:rPr>
      </w:pPr>
    </w:p>
    <w:p w14:paraId="5D81A7AA" w14:textId="77777777" w:rsidR="0020415D" w:rsidRDefault="0020415D" w:rsidP="00F37D30">
      <w:pPr>
        <w:spacing w:after="0" w:line="360" w:lineRule="auto"/>
        <w:rPr>
          <w:rFonts w:ascii="Times New Roman" w:hAnsi="Times New Roman"/>
          <w:b/>
          <w:sz w:val="28"/>
        </w:rPr>
      </w:pPr>
    </w:p>
    <w:p w14:paraId="520A0830" w14:textId="77777777" w:rsidR="00B76A28" w:rsidRPr="00B4363C" w:rsidRDefault="00B76A28" w:rsidP="00B4363C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B4363C">
        <w:rPr>
          <w:rFonts w:ascii="Times New Roman" w:hAnsi="Times New Roman"/>
          <w:b/>
          <w:sz w:val="32"/>
        </w:rPr>
        <w:t>COMUNICATO STAMPA</w:t>
      </w:r>
    </w:p>
    <w:p w14:paraId="65E8F4B3" w14:textId="77777777" w:rsidR="00B4363C" w:rsidRDefault="00B4363C" w:rsidP="00F37D30">
      <w:pPr>
        <w:spacing w:after="0" w:line="360" w:lineRule="auto"/>
        <w:rPr>
          <w:rFonts w:ascii="Times New Roman" w:hAnsi="Times New Roman"/>
          <w:b/>
          <w:sz w:val="28"/>
        </w:rPr>
      </w:pPr>
    </w:p>
    <w:p w14:paraId="35005A02" w14:textId="77777777" w:rsidR="00B4363C" w:rsidRDefault="0028023F" w:rsidP="00B4363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PROSECCO DOC: TUTELA A 360° e </w:t>
      </w:r>
      <w:r w:rsidR="00BD533F" w:rsidRPr="00BD533F">
        <w:rPr>
          <w:rFonts w:ascii="Times New Roman" w:hAnsi="Times New Roman"/>
          <w:b/>
          <w:sz w:val="28"/>
        </w:rPr>
        <w:t>SUCCESSO C</w:t>
      </w:r>
      <w:r w:rsidR="00BD533F">
        <w:rPr>
          <w:rFonts w:ascii="Times New Roman" w:hAnsi="Times New Roman"/>
          <w:b/>
          <w:sz w:val="28"/>
        </w:rPr>
        <w:t>RESC</w:t>
      </w:r>
      <w:r w:rsidR="00BD533F" w:rsidRPr="00BD533F">
        <w:rPr>
          <w:rFonts w:ascii="Times New Roman" w:hAnsi="Times New Roman"/>
          <w:b/>
          <w:sz w:val="28"/>
        </w:rPr>
        <w:t xml:space="preserve">ENTE </w:t>
      </w:r>
    </w:p>
    <w:p w14:paraId="6989D68A" w14:textId="77777777" w:rsidR="00B76A28" w:rsidRPr="00BD533F" w:rsidRDefault="00BD533F" w:rsidP="00B4363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DELL</w:t>
      </w:r>
      <w:r w:rsidRPr="00BD533F">
        <w:rPr>
          <w:rFonts w:ascii="Times New Roman" w:hAnsi="Times New Roman"/>
          <w:b/>
          <w:sz w:val="28"/>
        </w:rPr>
        <w:t xml:space="preserve">’ITALIAN GENIO </w:t>
      </w:r>
      <w:r w:rsidR="00B4363C">
        <w:rPr>
          <w:rFonts w:ascii="Times New Roman" w:hAnsi="Times New Roman"/>
          <w:b/>
          <w:sz w:val="28"/>
        </w:rPr>
        <w:t>IN GIAPPONE</w:t>
      </w:r>
    </w:p>
    <w:p w14:paraId="67F867D6" w14:textId="77777777" w:rsidR="0020415D" w:rsidRDefault="0020415D" w:rsidP="00B4363C">
      <w:pPr>
        <w:spacing w:after="0" w:line="360" w:lineRule="auto"/>
        <w:rPr>
          <w:rFonts w:ascii="Times New Roman" w:hAnsi="Times New Roman"/>
          <w:b/>
          <w:bCs/>
          <w:lang w:eastAsia="it-IT"/>
        </w:rPr>
      </w:pPr>
    </w:p>
    <w:p w14:paraId="3FB478AD" w14:textId="77777777" w:rsidR="008446DE" w:rsidRPr="00D2770F" w:rsidRDefault="0028023F" w:rsidP="00D2770F">
      <w:pPr>
        <w:spacing w:after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 xml:space="preserve">Treviso, 20 </w:t>
      </w:r>
      <w:r w:rsidR="00B4363C" w:rsidRPr="00B4363C">
        <w:rPr>
          <w:rFonts w:ascii="Times New Roman" w:hAnsi="Times New Roman"/>
          <w:i/>
          <w:color w:val="333333"/>
          <w:sz w:val="24"/>
          <w:szCs w:val="24"/>
        </w:rPr>
        <w:t>luglio 2018</w:t>
      </w:r>
      <w:r w:rsidR="00B4363C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8446DE" w:rsidRPr="00D2770F">
        <w:rPr>
          <w:rFonts w:ascii="Arial" w:eastAsiaTheme="minorHAnsi" w:hAnsi="Arial" w:cs="Arial"/>
          <w:iCs/>
          <w:sz w:val="24"/>
          <w:szCs w:val="24"/>
        </w:rPr>
        <w:t>Continua l'intesa attività di vigilanza del Consorzio di tutela del Prosecco DOC che, con l'arrivo della bella stagione, si è focalizzata sul litorale veneto e friulano.</w:t>
      </w:r>
      <w:r w:rsidR="00D2770F" w:rsidRPr="00D2770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8446DE" w:rsidRPr="00D2770F">
        <w:rPr>
          <w:rFonts w:ascii="Arial" w:eastAsiaTheme="minorHAnsi" w:hAnsi="Arial" w:cs="Arial"/>
          <w:iCs/>
          <w:sz w:val="24"/>
          <w:szCs w:val="24"/>
        </w:rPr>
        <w:t>"La nostra attività - spiega il Presidente Stefano Zanette - nell'ultimo periodo si è intensificata principalmente nella fase della somministrazione finale dove abbiamo riscontrato svariate condotte lesive dei consumatori, anche nelle nove province della Denominazione".</w:t>
      </w:r>
    </w:p>
    <w:p w14:paraId="098648F6" w14:textId="77777777" w:rsidR="008446DE" w:rsidRPr="00D2770F" w:rsidRDefault="008446DE" w:rsidP="00D2770F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4"/>
          <w:szCs w:val="24"/>
        </w:rPr>
      </w:pPr>
      <w:r w:rsidRPr="00D2770F">
        <w:rPr>
          <w:rFonts w:ascii="Arial" w:eastAsiaTheme="minorHAnsi" w:hAnsi="Arial" w:cs="Arial"/>
          <w:iCs/>
          <w:sz w:val="24"/>
          <w:szCs w:val="24"/>
        </w:rPr>
        <w:t>In occasione dei controlli svolti nelle ultime settimane, che hanno interessato le principali località turistiche dell'alto Adriatico , ben il 60% degli accertamenti effettuati hanno presentato profili di  irregolarità. "Quest'anno - continua Zanette - i nostri agenti vigilatori di concerto con i colleghi del Conegliano Valdobbiadene Prosecco , del Prosciutto di San Daniele e dell'ICQRF nord est, hanno voluto indirizzare i controlli - oltre che sulle più note località balneari - anche su alcune feste popolari che, con il pretesto della promozione dell'agroalimentare locale, traggono in errore il consumatore circa la reale origine del prodotto".</w:t>
      </w:r>
    </w:p>
    <w:p w14:paraId="7FA9BD1C" w14:textId="77777777" w:rsidR="008446DE" w:rsidRDefault="008446DE" w:rsidP="00D2770F">
      <w:pPr>
        <w:spacing w:after="0"/>
        <w:rPr>
          <w:rFonts w:ascii="Arial" w:eastAsiaTheme="minorHAnsi" w:hAnsi="Arial" w:cs="Arial"/>
          <w:iCs/>
          <w:sz w:val="24"/>
          <w:szCs w:val="24"/>
        </w:rPr>
      </w:pPr>
      <w:r w:rsidRPr="00D2770F">
        <w:rPr>
          <w:rFonts w:ascii="Arial" w:eastAsiaTheme="minorHAnsi" w:hAnsi="Arial" w:cs="Arial"/>
          <w:iCs/>
          <w:sz w:val="24"/>
          <w:szCs w:val="24"/>
        </w:rPr>
        <w:t>I controlli non si fermano qui ma proseguiranno anche nei prossimi mesi a garanzia dei consumatori e dei turisti ingannati da comportamenti scorretti.</w:t>
      </w:r>
    </w:p>
    <w:p w14:paraId="2DC8E0C5" w14:textId="77777777" w:rsidR="00D2770F" w:rsidRPr="00D2770F" w:rsidRDefault="00D2770F" w:rsidP="00D2770F">
      <w:pPr>
        <w:spacing w:after="0"/>
        <w:rPr>
          <w:rFonts w:ascii="Arial" w:eastAsiaTheme="minorHAnsi" w:hAnsi="Arial" w:cs="Arial"/>
          <w:iCs/>
          <w:sz w:val="24"/>
          <w:szCs w:val="24"/>
        </w:rPr>
      </w:pPr>
    </w:p>
    <w:p w14:paraId="0E63BA50" w14:textId="77777777" w:rsidR="0049509D" w:rsidRPr="00D2770F" w:rsidRDefault="008446DE" w:rsidP="00D2770F">
      <w:pPr>
        <w:spacing w:after="0"/>
        <w:rPr>
          <w:rFonts w:ascii="Arial" w:eastAsiaTheme="minorHAnsi" w:hAnsi="Arial" w:cs="Arial"/>
          <w:iCs/>
          <w:sz w:val="24"/>
          <w:szCs w:val="24"/>
        </w:rPr>
      </w:pPr>
      <w:r w:rsidRPr="00D2770F">
        <w:rPr>
          <w:rFonts w:ascii="Arial" w:eastAsiaTheme="minorHAnsi" w:hAnsi="Arial" w:cs="Arial"/>
          <w:iCs/>
          <w:sz w:val="24"/>
          <w:szCs w:val="24"/>
        </w:rPr>
        <w:t xml:space="preserve">E sempre in </w:t>
      </w:r>
      <w:r w:rsidR="00D2770F">
        <w:rPr>
          <w:rFonts w:ascii="Arial" w:eastAsiaTheme="minorHAnsi" w:hAnsi="Arial" w:cs="Arial"/>
          <w:iCs/>
          <w:sz w:val="24"/>
          <w:szCs w:val="24"/>
        </w:rPr>
        <w:t>tema</w:t>
      </w:r>
      <w:r w:rsidRPr="00D2770F">
        <w:rPr>
          <w:rFonts w:ascii="Arial" w:eastAsiaTheme="minorHAnsi" w:hAnsi="Arial" w:cs="Arial"/>
          <w:iCs/>
          <w:sz w:val="24"/>
          <w:szCs w:val="24"/>
        </w:rPr>
        <w:t xml:space="preserve"> di tutela del Prosecco, il Consorzio presieduto da Zanette festeggia in questi giorni l’accordo di libero scambio siglato con il Giappone, Paese che ha riconosciuto il </w:t>
      </w:r>
      <w:r w:rsidR="00801652" w:rsidRPr="00D2770F">
        <w:rPr>
          <w:rFonts w:ascii="Arial" w:eastAsiaTheme="minorHAnsi" w:hAnsi="Arial" w:cs="Arial"/>
          <w:iCs/>
          <w:sz w:val="24"/>
          <w:szCs w:val="24"/>
        </w:rPr>
        <w:t xml:space="preserve">Prosecco Doc come prodotto meritevole di tutela. L’accordo, che prende il nome di </w:t>
      </w:r>
      <w:proofErr w:type="spellStart"/>
      <w:r w:rsidR="00801652" w:rsidRPr="00D2770F">
        <w:rPr>
          <w:rFonts w:ascii="Arial" w:eastAsiaTheme="minorHAnsi" w:hAnsi="Arial" w:cs="Arial"/>
          <w:iCs/>
          <w:sz w:val="24"/>
          <w:szCs w:val="24"/>
        </w:rPr>
        <w:t>Jefta</w:t>
      </w:r>
      <w:proofErr w:type="spellEnd"/>
      <w:r w:rsidR="00801652" w:rsidRPr="00D2770F">
        <w:rPr>
          <w:rFonts w:ascii="Arial" w:eastAsiaTheme="minorHAnsi" w:hAnsi="Arial" w:cs="Arial"/>
          <w:iCs/>
          <w:sz w:val="24"/>
          <w:szCs w:val="24"/>
        </w:rPr>
        <w:t xml:space="preserve"> (</w:t>
      </w:r>
      <w:proofErr w:type="spellStart"/>
      <w:r w:rsidR="0049509D" w:rsidRPr="00D2770F">
        <w:rPr>
          <w:rFonts w:ascii="Arial" w:eastAsiaTheme="minorHAnsi" w:hAnsi="Arial" w:cs="Arial"/>
          <w:b/>
          <w:iCs/>
          <w:sz w:val="24"/>
          <w:szCs w:val="24"/>
        </w:rPr>
        <w:t>J</w:t>
      </w:r>
      <w:r w:rsidR="0049509D" w:rsidRPr="00D2770F">
        <w:rPr>
          <w:rFonts w:ascii="Arial" w:eastAsiaTheme="minorHAnsi" w:hAnsi="Arial" w:cs="Arial"/>
          <w:iCs/>
          <w:sz w:val="24"/>
          <w:szCs w:val="24"/>
        </w:rPr>
        <w:t>apon</w:t>
      </w:r>
      <w:proofErr w:type="spellEnd"/>
      <w:r w:rsidR="0049509D" w:rsidRPr="00D2770F">
        <w:rPr>
          <w:rFonts w:ascii="Arial" w:eastAsiaTheme="minorHAnsi" w:hAnsi="Arial" w:cs="Arial"/>
          <w:iCs/>
          <w:sz w:val="24"/>
          <w:szCs w:val="24"/>
        </w:rPr>
        <w:t xml:space="preserve"> U</w:t>
      </w:r>
      <w:r w:rsidR="0049509D" w:rsidRPr="00D2770F">
        <w:rPr>
          <w:rFonts w:ascii="Arial" w:eastAsiaTheme="minorHAnsi" w:hAnsi="Arial" w:cs="Arial"/>
          <w:b/>
          <w:iCs/>
          <w:sz w:val="24"/>
          <w:szCs w:val="24"/>
        </w:rPr>
        <w:t>E</w:t>
      </w:r>
      <w:r w:rsidR="0049509D" w:rsidRPr="00D2770F"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49509D" w:rsidRPr="00D2770F">
        <w:rPr>
          <w:rFonts w:ascii="Arial" w:eastAsiaTheme="minorHAnsi" w:hAnsi="Arial" w:cs="Arial"/>
          <w:b/>
          <w:iCs/>
          <w:sz w:val="24"/>
          <w:szCs w:val="24"/>
        </w:rPr>
        <w:t>F</w:t>
      </w:r>
      <w:r w:rsidR="0049509D" w:rsidRPr="00D2770F">
        <w:rPr>
          <w:rFonts w:ascii="Arial" w:eastAsiaTheme="minorHAnsi" w:hAnsi="Arial" w:cs="Arial"/>
          <w:iCs/>
          <w:sz w:val="24"/>
          <w:szCs w:val="24"/>
        </w:rPr>
        <w:t xml:space="preserve">ree </w:t>
      </w:r>
      <w:r w:rsidR="0049509D" w:rsidRPr="00D2770F">
        <w:rPr>
          <w:rFonts w:ascii="Arial" w:eastAsiaTheme="minorHAnsi" w:hAnsi="Arial" w:cs="Arial"/>
          <w:b/>
          <w:iCs/>
          <w:sz w:val="24"/>
          <w:szCs w:val="24"/>
        </w:rPr>
        <w:t>T</w:t>
      </w:r>
      <w:r w:rsidR="0049509D" w:rsidRPr="00D2770F">
        <w:rPr>
          <w:rFonts w:ascii="Arial" w:eastAsiaTheme="minorHAnsi" w:hAnsi="Arial" w:cs="Arial"/>
          <w:iCs/>
          <w:sz w:val="24"/>
          <w:szCs w:val="24"/>
        </w:rPr>
        <w:t xml:space="preserve">rade </w:t>
      </w:r>
      <w:r w:rsidR="0049509D" w:rsidRPr="00D2770F">
        <w:rPr>
          <w:rFonts w:ascii="Arial" w:eastAsiaTheme="minorHAnsi" w:hAnsi="Arial" w:cs="Arial"/>
          <w:b/>
          <w:iCs/>
          <w:sz w:val="24"/>
          <w:szCs w:val="24"/>
        </w:rPr>
        <w:t>A</w:t>
      </w:r>
      <w:r w:rsidR="0049509D" w:rsidRPr="00D2770F">
        <w:rPr>
          <w:rFonts w:ascii="Arial" w:eastAsiaTheme="minorHAnsi" w:hAnsi="Arial" w:cs="Arial"/>
          <w:iCs/>
          <w:sz w:val="24"/>
          <w:szCs w:val="24"/>
        </w:rPr>
        <w:t>greement) firmato dai ve</w:t>
      </w:r>
      <w:r w:rsidR="00F37D30">
        <w:rPr>
          <w:rFonts w:ascii="Arial" w:eastAsiaTheme="minorHAnsi" w:hAnsi="Arial" w:cs="Arial"/>
          <w:iCs/>
          <w:sz w:val="24"/>
          <w:szCs w:val="24"/>
        </w:rPr>
        <w:t xml:space="preserve">rtici della Comunità Europea e </w:t>
      </w:r>
      <w:r w:rsidR="0049509D" w:rsidRPr="00D2770F">
        <w:rPr>
          <w:rFonts w:ascii="Arial" w:eastAsiaTheme="minorHAnsi" w:hAnsi="Arial" w:cs="Arial"/>
          <w:iCs/>
          <w:sz w:val="24"/>
          <w:szCs w:val="24"/>
        </w:rPr>
        <w:t xml:space="preserve">dal premier giapponese </w:t>
      </w:r>
      <w:proofErr w:type="spellStart"/>
      <w:r w:rsidR="0049509D" w:rsidRPr="00D2770F">
        <w:rPr>
          <w:rFonts w:ascii="Arial" w:eastAsiaTheme="minorHAnsi" w:hAnsi="Arial" w:cs="Arial"/>
          <w:iCs/>
          <w:sz w:val="24"/>
          <w:szCs w:val="24"/>
        </w:rPr>
        <w:t>Shinzo</w:t>
      </w:r>
      <w:proofErr w:type="spellEnd"/>
      <w:r w:rsidR="0049509D" w:rsidRPr="00D2770F">
        <w:rPr>
          <w:rFonts w:ascii="Arial" w:eastAsiaTheme="minorHAnsi" w:hAnsi="Arial" w:cs="Arial"/>
          <w:iCs/>
          <w:sz w:val="24"/>
          <w:szCs w:val="24"/>
        </w:rPr>
        <w:t xml:space="preserve"> </w:t>
      </w:r>
      <w:proofErr w:type="spellStart"/>
      <w:r w:rsidR="0049509D" w:rsidRPr="00D2770F">
        <w:rPr>
          <w:rFonts w:ascii="Arial" w:eastAsiaTheme="minorHAnsi" w:hAnsi="Arial" w:cs="Arial"/>
          <w:iCs/>
          <w:sz w:val="24"/>
          <w:szCs w:val="24"/>
        </w:rPr>
        <w:t>Abe</w:t>
      </w:r>
      <w:proofErr w:type="spellEnd"/>
      <w:r w:rsidR="0049509D" w:rsidRPr="00D2770F">
        <w:rPr>
          <w:rFonts w:ascii="Arial" w:eastAsiaTheme="minorHAnsi" w:hAnsi="Arial" w:cs="Arial"/>
          <w:iCs/>
          <w:sz w:val="24"/>
          <w:szCs w:val="24"/>
        </w:rPr>
        <w:t xml:space="preserve">, prevede una drastica riduzione dei dazi per diversi beni di consumo, compreso il vino, </w:t>
      </w:r>
      <w:r w:rsidR="00F37D30">
        <w:rPr>
          <w:rFonts w:ascii="Arial" w:eastAsiaTheme="minorHAnsi" w:hAnsi="Arial" w:cs="Arial"/>
          <w:iCs/>
          <w:sz w:val="24"/>
          <w:szCs w:val="24"/>
        </w:rPr>
        <w:t>fortemente penalizzato specialme</w:t>
      </w:r>
      <w:r w:rsidR="0049509D" w:rsidRPr="00D2770F">
        <w:rPr>
          <w:rFonts w:ascii="Arial" w:eastAsiaTheme="minorHAnsi" w:hAnsi="Arial" w:cs="Arial"/>
          <w:iCs/>
          <w:sz w:val="24"/>
          <w:szCs w:val="24"/>
        </w:rPr>
        <w:t xml:space="preserve">nte nella versione </w:t>
      </w:r>
      <w:proofErr w:type="spellStart"/>
      <w:r w:rsidR="0049509D" w:rsidRPr="00D2770F">
        <w:rPr>
          <w:rFonts w:ascii="Arial" w:eastAsiaTheme="minorHAnsi" w:hAnsi="Arial" w:cs="Arial"/>
          <w:iCs/>
          <w:sz w:val="24"/>
          <w:szCs w:val="24"/>
        </w:rPr>
        <w:t>sparkling</w:t>
      </w:r>
      <w:proofErr w:type="spellEnd"/>
      <w:r w:rsidR="0049509D" w:rsidRPr="00D2770F">
        <w:rPr>
          <w:rFonts w:ascii="Arial" w:eastAsiaTheme="minorHAnsi" w:hAnsi="Arial" w:cs="Arial"/>
          <w:iCs/>
          <w:sz w:val="24"/>
          <w:szCs w:val="24"/>
        </w:rPr>
        <w:t xml:space="preserve"> (</w:t>
      </w:r>
      <w:r w:rsidR="00F37D30">
        <w:rPr>
          <w:rFonts w:ascii="Arial" w:eastAsiaTheme="minorHAnsi" w:hAnsi="Arial" w:cs="Arial"/>
          <w:iCs/>
          <w:sz w:val="24"/>
          <w:szCs w:val="24"/>
        </w:rPr>
        <w:t>+</w:t>
      </w:r>
      <w:r w:rsidR="0049509D" w:rsidRPr="00D2770F">
        <w:rPr>
          <w:rFonts w:ascii="Arial" w:eastAsiaTheme="minorHAnsi" w:hAnsi="Arial" w:cs="Arial"/>
          <w:iCs/>
          <w:sz w:val="24"/>
          <w:szCs w:val="24"/>
        </w:rPr>
        <w:t xml:space="preserve">31%).  </w:t>
      </w:r>
    </w:p>
    <w:p w14:paraId="22EF5340" w14:textId="77777777" w:rsidR="00E04DB2" w:rsidRPr="00D2770F" w:rsidRDefault="0049509D" w:rsidP="00D2770F">
      <w:pPr>
        <w:spacing w:after="0"/>
        <w:rPr>
          <w:rFonts w:ascii="Arial" w:eastAsiaTheme="minorHAnsi" w:hAnsi="Arial" w:cs="Arial"/>
          <w:iCs/>
          <w:sz w:val="24"/>
          <w:szCs w:val="24"/>
        </w:rPr>
      </w:pPr>
      <w:r w:rsidRPr="00D2770F">
        <w:rPr>
          <w:rFonts w:ascii="Arial" w:eastAsiaTheme="minorHAnsi" w:hAnsi="Arial" w:cs="Arial"/>
          <w:iCs/>
          <w:sz w:val="24"/>
          <w:szCs w:val="24"/>
        </w:rPr>
        <w:t>“A sottolineare i</w:t>
      </w:r>
      <w:r w:rsidR="00F37D30">
        <w:rPr>
          <w:rFonts w:ascii="Arial" w:eastAsiaTheme="minorHAnsi" w:hAnsi="Arial" w:cs="Arial"/>
          <w:iCs/>
          <w:sz w:val="24"/>
          <w:szCs w:val="24"/>
        </w:rPr>
        <w:t>l forte legame con il Giappone -precisa Zanette-  il C</w:t>
      </w:r>
      <w:r w:rsidRPr="00D2770F">
        <w:rPr>
          <w:rFonts w:ascii="Arial" w:eastAsiaTheme="minorHAnsi" w:hAnsi="Arial" w:cs="Arial"/>
          <w:iCs/>
          <w:sz w:val="24"/>
          <w:szCs w:val="24"/>
        </w:rPr>
        <w:t xml:space="preserve">onsorzio </w:t>
      </w:r>
      <w:r w:rsidR="0028023F" w:rsidRPr="00D2770F">
        <w:rPr>
          <w:rFonts w:ascii="Arial" w:eastAsiaTheme="minorHAnsi" w:hAnsi="Arial" w:cs="Arial"/>
          <w:iCs/>
          <w:sz w:val="24"/>
          <w:szCs w:val="24"/>
        </w:rPr>
        <w:t>anticipa</w:t>
      </w:r>
      <w:r w:rsidRPr="00D2770F">
        <w:rPr>
          <w:rFonts w:ascii="Arial" w:eastAsiaTheme="minorHAnsi" w:hAnsi="Arial" w:cs="Arial"/>
          <w:iCs/>
          <w:sz w:val="24"/>
          <w:szCs w:val="24"/>
        </w:rPr>
        <w:t xml:space="preserve"> l</w:t>
      </w:r>
      <w:r w:rsidR="0028023F" w:rsidRPr="00D2770F">
        <w:rPr>
          <w:rFonts w:ascii="Arial" w:eastAsiaTheme="minorHAnsi" w:hAnsi="Arial" w:cs="Arial"/>
          <w:iCs/>
          <w:sz w:val="24"/>
          <w:szCs w:val="24"/>
        </w:rPr>
        <w:t>e prossimi attività di promozione pr</w:t>
      </w:r>
      <w:r w:rsidRPr="00D2770F">
        <w:rPr>
          <w:rFonts w:ascii="Arial" w:eastAsiaTheme="minorHAnsi" w:hAnsi="Arial" w:cs="Arial"/>
          <w:iCs/>
          <w:sz w:val="24"/>
          <w:szCs w:val="24"/>
        </w:rPr>
        <w:t xml:space="preserve">ogrammate </w:t>
      </w:r>
      <w:r w:rsidR="00F37D30">
        <w:rPr>
          <w:rFonts w:ascii="Arial" w:eastAsiaTheme="minorHAnsi" w:hAnsi="Arial" w:cs="Arial"/>
          <w:iCs/>
          <w:sz w:val="24"/>
          <w:szCs w:val="24"/>
        </w:rPr>
        <w:t xml:space="preserve">da tempo </w:t>
      </w:r>
      <w:r w:rsidRPr="00D2770F">
        <w:rPr>
          <w:rFonts w:ascii="Arial" w:eastAsiaTheme="minorHAnsi" w:hAnsi="Arial" w:cs="Arial"/>
          <w:iCs/>
          <w:sz w:val="24"/>
          <w:szCs w:val="24"/>
        </w:rPr>
        <w:t>n</w:t>
      </w:r>
      <w:r w:rsidR="0028023F" w:rsidRPr="00D2770F">
        <w:rPr>
          <w:rFonts w:ascii="Arial" w:eastAsiaTheme="minorHAnsi" w:hAnsi="Arial" w:cs="Arial"/>
          <w:iCs/>
          <w:sz w:val="24"/>
          <w:szCs w:val="24"/>
        </w:rPr>
        <w:t xml:space="preserve">el paese del Sol Levante, come </w:t>
      </w:r>
      <w:r w:rsidR="0028023F" w:rsidRPr="00D2770F">
        <w:rPr>
          <w:rFonts w:ascii="Arial" w:hAnsi="Arial" w:cs="Arial"/>
          <w:color w:val="333333"/>
          <w:sz w:val="24"/>
          <w:szCs w:val="24"/>
        </w:rPr>
        <w:t xml:space="preserve"> il </w:t>
      </w:r>
      <w:r w:rsidR="00AC2552" w:rsidRPr="00D2770F">
        <w:rPr>
          <w:rFonts w:ascii="Arial" w:hAnsi="Arial" w:cs="Arial"/>
          <w:color w:val="333333"/>
          <w:sz w:val="24"/>
          <w:szCs w:val="24"/>
        </w:rPr>
        <w:t>“</w:t>
      </w:r>
      <w:r w:rsidR="00E04DB2" w:rsidRPr="00D2770F">
        <w:rPr>
          <w:rFonts w:ascii="Arial" w:hAnsi="Arial" w:cs="Arial"/>
          <w:color w:val="333333"/>
          <w:sz w:val="24"/>
          <w:szCs w:val="24"/>
        </w:rPr>
        <w:t>Mese del Prosecco</w:t>
      </w:r>
      <w:r w:rsidR="00AC2552" w:rsidRPr="00D2770F">
        <w:rPr>
          <w:rFonts w:ascii="Arial" w:hAnsi="Arial" w:cs="Arial"/>
          <w:color w:val="333333"/>
          <w:sz w:val="24"/>
          <w:szCs w:val="24"/>
        </w:rPr>
        <w:t xml:space="preserve">”, 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 xml:space="preserve">previsto </w:t>
      </w:r>
      <w:r w:rsidR="00AC2552" w:rsidRPr="00D2770F">
        <w:rPr>
          <w:rFonts w:ascii="Arial" w:hAnsi="Arial" w:cs="Arial"/>
          <w:color w:val="333333"/>
          <w:sz w:val="24"/>
          <w:szCs w:val="24"/>
        </w:rPr>
        <w:t xml:space="preserve">ad agosto </w:t>
      </w:r>
      <w:r w:rsidR="00E04DB2" w:rsidRPr="00D2770F">
        <w:rPr>
          <w:rFonts w:ascii="Arial" w:hAnsi="Arial" w:cs="Arial"/>
          <w:color w:val="333333"/>
          <w:sz w:val="24"/>
          <w:szCs w:val="24"/>
        </w:rPr>
        <w:t xml:space="preserve">presso oltre 100 rinomati </w:t>
      </w:r>
      <w:r w:rsidR="00BD533F" w:rsidRPr="00D2770F">
        <w:rPr>
          <w:rFonts w:ascii="Arial" w:hAnsi="Arial" w:cs="Arial"/>
          <w:color w:val="333333"/>
          <w:sz w:val="24"/>
          <w:szCs w:val="24"/>
        </w:rPr>
        <w:t xml:space="preserve">ristoranti di </w:t>
      </w:r>
      <w:r w:rsidR="00E04DB2" w:rsidRPr="00D2770F">
        <w:rPr>
          <w:rFonts w:ascii="Arial" w:hAnsi="Arial" w:cs="Arial"/>
          <w:color w:val="333333"/>
          <w:sz w:val="24"/>
          <w:szCs w:val="24"/>
        </w:rPr>
        <w:t xml:space="preserve">Tokyo e dintorni, </w:t>
      </w:r>
      <w:r w:rsidR="0028023F" w:rsidRPr="00D2770F">
        <w:rPr>
          <w:rFonts w:ascii="Arial" w:hAnsi="Arial" w:cs="Arial"/>
          <w:color w:val="333333"/>
          <w:sz w:val="24"/>
          <w:szCs w:val="24"/>
        </w:rPr>
        <w:t xml:space="preserve">che suggellerà il </w:t>
      </w:r>
      <w:r w:rsidR="00AC2552" w:rsidRPr="00D2770F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AC2552" w:rsidRPr="00D2770F">
        <w:rPr>
          <w:rFonts w:ascii="Arial" w:hAnsi="Arial" w:cs="Arial"/>
          <w:b/>
          <w:color w:val="333333"/>
          <w:sz w:val="24"/>
          <w:szCs w:val="24"/>
        </w:rPr>
        <w:t>Roadshow</w:t>
      </w:r>
      <w:proofErr w:type="spellEnd"/>
      <w:r w:rsidR="00AC2552" w:rsidRPr="00D2770F">
        <w:rPr>
          <w:rFonts w:ascii="Arial" w:hAnsi="Arial" w:cs="Arial"/>
          <w:color w:val="333333"/>
          <w:sz w:val="24"/>
          <w:szCs w:val="24"/>
        </w:rPr>
        <w:t xml:space="preserve"> c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>he</w:t>
      </w:r>
      <w:r w:rsidR="00AC2552" w:rsidRPr="00D2770F">
        <w:rPr>
          <w:rFonts w:ascii="Arial" w:hAnsi="Arial" w:cs="Arial"/>
          <w:color w:val="333333"/>
          <w:sz w:val="24"/>
          <w:szCs w:val="24"/>
        </w:rPr>
        <w:t xml:space="preserve"> da pochi giorni si è  concluso con grandi soddisfazioni per i partecipanti</w:t>
      </w:r>
      <w:r w:rsidR="0028023F" w:rsidRPr="00D2770F">
        <w:rPr>
          <w:rFonts w:ascii="Arial" w:hAnsi="Arial" w:cs="Arial"/>
          <w:color w:val="333333"/>
          <w:sz w:val="24"/>
          <w:szCs w:val="24"/>
        </w:rPr>
        <w:t>”</w:t>
      </w:r>
      <w:r w:rsidR="00F61F2A" w:rsidRPr="00D2770F">
        <w:rPr>
          <w:rFonts w:ascii="Arial" w:hAnsi="Arial" w:cs="Arial"/>
          <w:color w:val="333333"/>
          <w:sz w:val="24"/>
          <w:szCs w:val="24"/>
        </w:rPr>
        <w:t>.</w:t>
      </w:r>
    </w:p>
    <w:p w14:paraId="52597CF7" w14:textId="77777777" w:rsidR="00C1207E" w:rsidRPr="00D2770F" w:rsidRDefault="00AC2552" w:rsidP="00D2770F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D2770F">
        <w:rPr>
          <w:rFonts w:ascii="Arial" w:hAnsi="Arial" w:cs="Arial"/>
          <w:color w:val="333333"/>
          <w:sz w:val="24"/>
          <w:szCs w:val="24"/>
        </w:rPr>
        <w:t>Con la collaborazione di ICE Agenzia Tokyo, Ambasciata It</w:t>
      </w:r>
      <w:r w:rsidR="00B75B91" w:rsidRPr="00D2770F">
        <w:rPr>
          <w:rFonts w:ascii="Arial" w:hAnsi="Arial" w:cs="Arial"/>
          <w:color w:val="333333"/>
          <w:sz w:val="24"/>
          <w:szCs w:val="24"/>
        </w:rPr>
        <w:t>aliana a Tokyo e</w:t>
      </w:r>
      <w:r w:rsidRPr="00D2770F">
        <w:rPr>
          <w:rFonts w:ascii="Arial" w:hAnsi="Arial" w:cs="Arial"/>
          <w:color w:val="333333"/>
          <w:sz w:val="24"/>
          <w:szCs w:val="24"/>
        </w:rPr>
        <w:t xml:space="preserve"> Università Asia, il Consorzio </w:t>
      </w:r>
      <w:r w:rsidR="00BD533F" w:rsidRPr="00D2770F">
        <w:rPr>
          <w:rFonts w:ascii="Arial" w:hAnsi="Arial" w:cs="Arial"/>
          <w:color w:val="333333"/>
          <w:sz w:val="24"/>
          <w:szCs w:val="24"/>
        </w:rPr>
        <w:t xml:space="preserve">della Doc Prosecco </w:t>
      </w:r>
      <w:r w:rsidRPr="00D2770F">
        <w:rPr>
          <w:rFonts w:ascii="Arial" w:hAnsi="Arial" w:cs="Arial"/>
          <w:color w:val="333333"/>
          <w:sz w:val="24"/>
          <w:szCs w:val="24"/>
        </w:rPr>
        <w:t>assieme a 13 aziende produttrici, si è</w:t>
      </w:r>
      <w:r w:rsidR="0028023F" w:rsidRPr="00D2770F">
        <w:rPr>
          <w:rFonts w:ascii="Arial" w:hAnsi="Arial" w:cs="Arial"/>
          <w:color w:val="333333"/>
          <w:sz w:val="24"/>
          <w:szCs w:val="24"/>
        </w:rPr>
        <w:t xml:space="preserve"> infatti </w:t>
      </w:r>
      <w:r w:rsidRPr="00D2770F">
        <w:rPr>
          <w:rFonts w:ascii="Arial" w:hAnsi="Arial" w:cs="Arial"/>
          <w:color w:val="333333"/>
          <w:sz w:val="24"/>
          <w:szCs w:val="24"/>
        </w:rPr>
        <w:lastRenderedPageBreak/>
        <w:t xml:space="preserve">cimentato in conferenze stampa, presentazioni </w:t>
      </w:r>
      <w:r w:rsidR="00B4363C" w:rsidRPr="00D2770F">
        <w:rPr>
          <w:rFonts w:ascii="Arial" w:hAnsi="Arial" w:cs="Arial"/>
          <w:color w:val="333333"/>
          <w:sz w:val="24"/>
          <w:szCs w:val="24"/>
        </w:rPr>
        <w:t xml:space="preserve">e degustazioni </w:t>
      </w:r>
      <w:r w:rsidR="0028023F" w:rsidRPr="00D2770F">
        <w:rPr>
          <w:rFonts w:ascii="Arial" w:hAnsi="Arial" w:cs="Arial"/>
          <w:color w:val="333333"/>
          <w:sz w:val="24"/>
          <w:szCs w:val="24"/>
        </w:rPr>
        <w:t xml:space="preserve">organizzate </w:t>
      </w:r>
      <w:r w:rsidR="00B4363C" w:rsidRPr="00D2770F">
        <w:rPr>
          <w:rFonts w:ascii="Arial" w:hAnsi="Arial" w:cs="Arial"/>
          <w:color w:val="333333"/>
          <w:sz w:val="24"/>
          <w:szCs w:val="24"/>
        </w:rPr>
        <w:t xml:space="preserve">in </w:t>
      </w:r>
      <w:r w:rsidR="0028023F" w:rsidRPr="00D2770F">
        <w:rPr>
          <w:rFonts w:ascii="Arial" w:hAnsi="Arial" w:cs="Arial"/>
          <w:color w:val="333333"/>
          <w:sz w:val="24"/>
          <w:szCs w:val="24"/>
        </w:rPr>
        <w:t xml:space="preserve">diverse location </w:t>
      </w:r>
      <w:r w:rsidR="00F37D30">
        <w:rPr>
          <w:rFonts w:ascii="Arial" w:hAnsi="Arial" w:cs="Arial"/>
          <w:color w:val="333333"/>
          <w:sz w:val="24"/>
          <w:szCs w:val="24"/>
        </w:rPr>
        <w:t xml:space="preserve">dislocate nella città di </w:t>
      </w:r>
      <w:r w:rsidR="00B4363C" w:rsidRPr="00D2770F">
        <w:rPr>
          <w:rFonts w:ascii="Arial" w:hAnsi="Arial" w:cs="Arial"/>
          <w:color w:val="333333"/>
          <w:sz w:val="24"/>
          <w:szCs w:val="24"/>
        </w:rPr>
        <w:t>Tokyo.</w:t>
      </w:r>
    </w:p>
    <w:p w14:paraId="4E1BEAD8" w14:textId="77777777" w:rsidR="00C417A7" w:rsidRPr="00D2770F" w:rsidRDefault="00F61F2A" w:rsidP="00D2770F">
      <w:pPr>
        <w:spacing w:after="0"/>
        <w:rPr>
          <w:rFonts w:ascii="Arial" w:hAnsi="Arial" w:cs="Arial"/>
          <w:color w:val="333333"/>
          <w:sz w:val="24"/>
          <w:szCs w:val="24"/>
        </w:rPr>
      </w:pPr>
      <w:r w:rsidRPr="00D2770F">
        <w:rPr>
          <w:rFonts w:ascii="Arial" w:hAnsi="Arial" w:cs="Arial"/>
          <w:color w:val="333333"/>
          <w:sz w:val="24"/>
          <w:szCs w:val="24"/>
        </w:rPr>
        <w:t>Gli appuntamenti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 xml:space="preserve"> sono iniziati con una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 xml:space="preserve"> conferenza stampa rivolta a giornalisti e trade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>r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 xml:space="preserve">, </w:t>
      </w:r>
      <w:r w:rsidRPr="00D2770F">
        <w:rPr>
          <w:rFonts w:ascii="Arial" w:hAnsi="Arial" w:cs="Arial"/>
          <w:color w:val="333333"/>
          <w:sz w:val="24"/>
          <w:szCs w:val="24"/>
        </w:rPr>
        <w:t xml:space="preserve"> presso il </w:t>
      </w:r>
      <w:r w:rsidR="00C417A7" w:rsidRPr="00D2770F">
        <w:rPr>
          <w:rFonts w:ascii="Arial" w:hAnsi="Arial" w:cs="Arial"/>
          <w:color w:val="333333"/>
          <w:sz w:val="24"/>
          <w:szCs w:val="24"/>
        </w:rPr>
        <w:t>rinomato</w:t>
      </w:r>
      <w:r w:rsidR="00B75B91" w:rsidRPr="00D2770F">
        <w:rPr>
          <w:rFonts w:ascii="Arial" w:hAnsi="Arial" w:cs="Arial"/>
          <w:color w:val="333333"/>
          <w:sz w:val="24"/>
          <w:szCs w:val="24"/>
        </w:rPr>
        <w:t xml:space="preserve"> ristorante</w:t>
      </w:r>
      <w:r w:rsidR="00C417A7" w:rsidRPr="00D2770F">
        <w:rPr>
          <w:rFonts w:ascii="Arial" w:hAnsi="Arial" w:cs="Arial"/>
          <w:color w:val="333333"/>
          <w:sz w:val="24"/>
          <w:szCs w:val="24"/>
        </w:rPr>
        <w:t xml:space="preserve"> tradizionale 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>“</w:t>
      </w:r>
      <w:proofErr w:type="spellStart"/>
      <w:r w:rsidR="00FC15C4" w:rsidRPr="00D2770F">
        <w:rPr>
          <w:rFonts w:ascii="Arial" w:hAnsi="Arial" w:cs="Arial"/>
          <w:color w:val="333333"/>
          <w:sz w:val="24"/>
          <w:szCs w:val="24"/>
        </w:rPr>
        <w:t>Kinsui</w:t>
      </w:r>
      <w:proofErr w:type="spellEnd"/>
      <w:r w:rsidR="00FC15C4" w:rsidRPr="00D2770F">
        <w:rPr>
          <w:rFonts w:ascii="Arial" w:hAnsi="Arial" w:cs="Arial"/>
          <w:color w:val="333333"/>
          <w:sz w:val="24"/>
          <w:szCs w:val="24"/>
        </w:rPr>
        <w:t>–</w:t>
      </w:r>
      <w:proofErr w:type="spellStart"/>
      <w:r w:rsidRPr="00D2770F">
        <w:rPr>
          <w:rFonts w:ascii="Arial" w:hAnsi="Arial" w:cs="Arial"/>
          <w:color w:val="333333"/>
          <w:sz w:val="24"/>
          <w:szCs w:val="24"/>
        </w:rPr>
        <w:t>Chinzanso</w:t>
      </w:r>
      <w:proofErr w:type="spellEnd"/>
      <w:r w:rsidR="00FC15C4" w:rsidRPr="00D2770F">
        <w:rPr>
          <w:rFonts w:ascii="Arial" w:hAnsi="Arial" w:cs="Arial"/>
          <w:color w:val="333333"/>
          <w:sz w:val="24"/>
          <w:szCs w:val="24"/>
        </w:rPr>
        <w:t>”</w:t>
      </w:r>
      <w:r w:rsidRPr="00D2770F">
        <w:rPr>
          <w:rFonts w:ascii="Arial" w:hAnsi="Arial" w:cs="Arial"/>
          <w:color w:val="333333"/>
          <w:sz w:val="24"/>
          <w:szCs w:val="24"/>
        </w:rPr>
        <w:t xml:space="preserve">, </w:t>
      </w:r>
      <w:r w:rsidR="00355F3C" w:rsidRPr="00D2770F">
        <w:rPr>
          <w:rFonts w:ascii="Arial" w:hAnsi="Arial" w:cs="Arial"/>
          <w:color w:val="333333"/>
          <w:sz w:val="24"/>
          <w:szCs w:val="24"/>
        </w:rPr>
        <w:t xml:space="preserve">dove grazie allo Chef e al famoso Sommelier Akira </w:t>
      </w:r>
      <w:proofErr w:type="spellStart"/>
      <w:r w:rsidR="00355F3C" w:rsidRPr="00D2770F">
        <w:rPr>
          <w:rFonts w:ascii="Arial" w:hAnsi="Arial" w:cs="Arial"/>
          <w:color w:val="333333"/>
          <w:sz w:val="24"/>
          <w:szCs w:val="24"/>
        </w:rPr>
        <w:t>Mizuguchi</w:t>
      </w:r>
      <w:proofErr w:type="spellEnd"/>
      <w:r w:rsidR="00355F3C" w:rsidRPr="00D2770F">
        <w:rPr>
          <w:rFonts w:ascii="Arial" w:hAnsi="Arial" w:cs="Arial"/>
          <w:color w:val="333333"/>
          <w:sz w:val="24"/>
          <w:szCs w:val="24"/>
        </w:rPr>
        <w:t xml:space="preserve"> il connubio tra Prosecco Doc e la </w:t>
      </w:r>
      <w:r w:rsidR="00DD6607" w:rsidRPr="00D2770F">
        <w:rPr>
          <w:rFonts w:ascii="Arial" w:hAnsi="Arial" w:cs="Arial"/>
          <w:color w:val="333333"/>
          <w:sz w:val="24"/>
          <w:szCs w:val="24"/>
        </w:rPr>
        <w:t>tradizione culinaria nipponica, stile</w:t>
      </w:r>
      <w:r w:rsidR="00355F3C" w:rsidRPr="00D2770F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355F3C" w:rsidRPr="00D2770F">
        <w:rPr>
          <w:rFonts w:ascii="Arial" w:hAnsi="Arial" w:cs="Arial"/>
          <w:color w:val="333333"/>
          <w:sz w:val="24"/>
          <w:szCs w:val="24"/>
        </w:rPr>
        <w:t>Kaiseki</w:t>
      </w:r>
      <w:proofErr w:type="spellEnd"/>
      <w:r w:rsidR="00355F3C" w:rsidRPr="00D2770F">
        <w:rPr>
          <w:rFonts w:ascii="Arial" w:hAnsi="Arial" w:cs="Arial"/>
          <w:color w:val="333333"/>
          <w:sz w:val="24"/>
          <w:szCs w:val="24"/>
        </w:rPr>
        <w:t xml:space="preserve">, ha raggiunto la 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>sua massima espressione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 xml:space="preserve"> di eccellenza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>.</w:t>
      </w:r>
    </w:p>
    <w:p w14:paraId="200D3584" w14:textId="77777777" w:rsidR="00C417A7" w:rsidRPr="00D2770F" w:rsidRDefault="00355F3C" w:rsidP="00D2770F">
      <w:pPr>
        <w:spacing w:after="0"/>
        <w:rPr>
          <w:rFonts w:ascii="Arial" w:hAnsi="Arial" w:cs="Arial"/>
          <w:color w:val="333333"/>
          <w:sz w:val="24"/>
          <w:szCs w:val="24"/>
        </w:rPr>
      </w:pPr>
      <w:r w:rsidRPr="00D2770F">
        <w:rPr>
          <w:rFonts w:ascii="Arial" w:hAnsi="Arial" w:cs="Arial"/>
          <w:color w:val="333333"/>
          <w:sz w:val="24"/>
          <w:szCs w:val="24"/>
        </w:rPr>
        <w:t>P</w:t>
      </w:r>
      <w:r w:rsidR="00C417A7" w:rsidRPr="00D2770F">
        <w:rPr>
          <w:rFonts w:ascii="Arial" w:hAnsi="Arial" w:cs="Arial"/>
          <w:color w:val="333333"/>
          <w:sz w:val="24"/>
          <w:szCs w:val="24"/>
        </w:rPr>
        <w:t xml:space="preserve">er proseguire poi 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 xml:space="preserve">con le presentazioni </w:t>
      </w:r>
      <w:r w:rsidR="00C417A7" w:rsidRPr="00D2770F">
        <w:rPr>
          <w:rFonts w:ascii="Arial" w:hAnsi="Arial" w:cs="Arial"/>
          <w:color w:val="333333"/>
          <w:sz w:val="24"/>
          <w:szCs w:val="24"/>
        </w:rPr>
        <w:t xml:space="preserve">presso l’Asia </w:t>
      </w:r>
      <w:proofErr w:type="spellStart"/>
      <w:r w:rsidR="00C417A7" w:rsidRPr="00D2770F">
        <w:rPr>
          <w:rFonts w:ascii="Arial" w:hAnsi="Arial" w:cs="Arial"/>
          <w:color w:val="333333"/>
          <w:sz w:val="24"/>
          <w:szCs w:val="24"/>
        </w:rPr>
        <w:t>University</w:t>
      </w:r>
      <w:proofErr w:type="spellEnd"/>
      <w:r w:rsidR="00C417A7" w:rsidRPr="00D2770F">
        <w:rPr>
          <w:rFonts w:ascii="Arial" w:hAnsi="Arial" w:cs="Arial"/>
          <w:color w:val="333333"/>
          <w:sz w:val="24"/>
          <w:szCs w:val="24"/>
        </w:rPr>
        <w:t xml:space="preserve"> </w:t>
      </w:r>
      <w:r w:rsidR="00B4363C" w:rsidRPr="00D2770F">
        <w:rPr>
          <w:rFonts w:ascii="Arial" w:hAnsi="Arial" w:cs="Arial"/>
          <w:color w:val="333333"/>
          <w:sz w:val="24"/>
          <w:szCs w:val="24"/>
        </w:rPr>
        <w:t>con</w:t>
      </w:r>
      <w:r w:rsidR="00C417A7" w:rsidRPr="00D2770F">
        <w:rPr>
          <w:rFonts w:ascii="Arial" w:hAnsi="Arial" w:cs="Arial"/>
          <w:color w:val="333333"/>
          <w:sz w:val="24"/>
          <w:szCs w:val="24"/>
        </w:rPr>
        <w:t xml:space="preserve"> </w:t>
      </w:r>
      <w:r w:rsidRPr="00D2770F">
        <w:rPr>
          <w:rFonts w:ascii="Arial" w:hAnsi="Arial" w:cs="Arial"/>
          <w:color w:val="333333"/>
          <w:sz w:val="24"/>
          <w:szCs w:val="24"/>
        </w:rPr>
        <w:t xml:space="preserve">i </w:t>
      </w:r>
      <w:r w:rsidR="00C417A7" w:rsidRPr="00D2770F">
        <w:rPr>
          <w:rFonts w:ascii="Arial" w:hAnsi="Arial" w:cs="Arial"/>
          <w:color w:val="333333"/>
          <w:sz w:val="24"/>
          <w:szCs w:val="24"/>
        </w:rPr>
        <w:t xml:space="preserve">docenti 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>, gli addetti all’</w:t>
      </w:r>
      <w:proofErr w:type="spellStart"/>
      <w:r w:rsidR="00C1207E" w:rsidRPr="00D2770F">
        <w:rPr>
          <w:rFonts w:ascii="Arial" w:hAnsi="Arial" w:cs="Arial"/>
          <w:color w:val="333333"/>
          <w:sz w:val="24"/>
          <w:szCs w:val="24"/>
        </w:rPr>
        <w:t>hospitality</w:t>
      </w:r>
      <w:proofErr w:type="spellEnd"/>
      <w:r w:rsidR="00C1207E" w:rsidRPr="00D2770F">
        <w:rPr>
          <w:rFonts w:ascii="Arial" w:hAnsi="Arial" w:cs="Arial"/>
          <w:color w:val="333333"/>
          <w:sz w:val="24"/>
          <w:szCs w:val="24"/>
        </w:rPr>
        <w:t xml:space="preserve"> management e</w:t>
      </w:r>
      <w:r w:rsidR="00C417A7" w:rsidRPr="00D2770F">
        <w:rPr>
          <w:rFonts w:ascii="Arial" w:hAnsi="Arial" w:cs="Arial"/>
          <w:color w:val="333333"/>
          <w:sz w:val="24"/>
          <w:szCs w:val="24"/>
        </w:rPr>
        <w:t xml:space="preserve"> </w:t>
      </w:r>
      <w:r w:rsidRPr="00D2770F">
        <w:rPr>
          <w:rFonts w:ascii="Arial" w:hAnsi="Arial" w:cs="Arial"/>
          <w:color w:val="333333"/>
          <w:sz w:val="24"/>
          <w:szCs w:val="24"/>
        </w:rPr>
        <w:t xml:space="preserve">gli studenti di </w:t>
      </w:r>
      <w:r w:rsidR="00C417A7" w:rsidRPr="00D2770F">
        <w:rPr>
          <w:rFonts w:ascii="Arial" w:hAnsi="Arial" w:cs="Arial"/>
          <w:color w:val="333333"/>
          <w:sz w:val="24"/>
          <w:szCs w:val="24"/>
        </w:rPr>
        <w:t>marketing per il settore ho.re.ca.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 xml:space="preserve"> futuri manager della ristorazione</w:t>
      </w:r>
      <w:r w:rsidRPr="00D2770F">
        <w:rPr>
          <w:rFonts w:ascii="Arial" w:hAnsi="Arial" w:cs="Arial"/>
          <w:color w:val="333333"/>
          <w:sz w:val="24"/>
          <w:szCs w:val="24"/>
        </w:rPr>
        <w:t xml:space="preserve">, 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 xml:space="preserve">che oltre </w:t>
      </w:r>
      <w:r w:rsidR="00DD6607" w:rsidRPr="00D2770F">
        <w:rPr>
          <w:rFonts w:ascii="Arial" w:hAnsi="Arial" w:cs="Arial"/>
          <w:color w:val="333333"/>
          <w:sz w:val="24"/>
          <w:szCs w:val="24"/>
        </w:rPr>
        <w:t xml:space="preserve">ad 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>a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 xml:space="preserve">pprofondire la propria 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>con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>oscenza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 xml:space="preserve"> 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>del</w:t>
      </w:r>
      <w:r w:rsidRPr="00D2770F">
        <w:rPr>
          <w:rFonts w:ascii="Arial" w:hAnsi="Arial" w:cs="Arial"/>
          <w:color w:val="333333"/>
          <w:sz w:val="24"/>
          <w:szCs w:val="24"/>
        </w:rPr>
        <w:t xml:space="preserve">la Denominazione, hanno potuto degustare alcune tipologie di Prosecco Doc in purezza 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>-</w:t>
      </w:r>
      <w:r w:rsidRPr="00D2770F">
        <w:rPr>
          <w:rFonts w:ascii="Arial" w:hAnsi="Arial" w:cs="Arial"/>
          <w:color w:val="333333"/>
          <w:sz w:val="24"/>
          <w:szCs w:val="24"/>
        </w:rPr>
        <w:t>grazie alla pre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>senza diretta delle aziende produttrici-</w:t>
      </w:r>
      <w:r w:rsidRPr="00D2770F">
        <w:rPr>
          <w:rFonts w:ascii="Arial" w:hAnsi="Arial" w:cs="Arial"/>
          <w:color w:val="333333"/>
          <w:sz w:val="24"/>
          <w:szCs w:val="24"/>
        </w:rPr>
        <w:t xml:space="preserve"> e miscelato in cocktail realizzati per l’occasione da </w:t>
      </w:r>
      <w:proofErr w:type="spellStart"/>
      <w:r w:rsidRPr="00D2770F">
        <w:rPr>
          <w:rFonts w:ascii="Arial" w:hAnsi="Arial" w:cs="Arial"/>
          <w:color w:val="333333"/>
          <w:sz w:val="24"/>
          <w:szCs w:val="24"/>
        </w:rPr>
        <w:t>Hiroaki</w:t>
      </w:r>
      <w:proofErr w:type="spellEnd"/>
      <w:r w:rsidRPr="00D2770F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D2770F">
        <w:rPr>
          <w:rFonts w:ascii="Arial" w:hAnsi="Arial" w:cs="Arial"/>
          <w:color w:val="333333"/>
          <w:sz w:val="24"/>
          <w:szCs w:val="24"/>
        </w:rPr>
        <w:t>Nagashima</w:t>
      </w:r>
      <w:proofErr w:type="spellEnd"/>
      <w:r w:rsidRPr="00D2770F">
        <w:rPr>
          <w:rFonts w:ascii="Arial" w:hAnsi="Arial" w:cs="Arial"/>
          <w:color w:val="333333"/>
          <w:sz w:val="24"/>
          <w:szCs w:val="24"/>
        </w:rPr>
        <w:t xml:space="preserve">,  giornalista della rivista </w:t>
      </w:r>
      <w:proofErr w:type="spellStart"/>
      <w:r w:rsidR="00FC15C4" w:rsidRPr="00D2770F">
        <w:rPr>
          <w:rFonts w:ascii="Arial" w:hAnsi="Arial" w:cs="Arial"/>
          <w:color w:val="333333"/>
          <w:sz w:val="24"/>
          <w:szCs w:val="24"/>
        </w:rPr>
        <w:t>Hoters</w:t>
      </w:r>
      <w:proofErr w:type="spellEnd"/>
      <w:r w:rsidRPr="00D2770F">
        <w:rPr>
          <w:rFonts w:ascii="Arial" w:hAnsi="Arial" w:cs="Arial"/>
          <w:color w:val="333333"/>
          <w:sz w:val="24"/>
          <w:szCs w:val="24"/>
        </w:rPr>
        <w:t xml:space="preserve">, nonché </w:t>
      </w:r>
      <w:proofErr w:type="spellStart"/>
      <w:r w:rsidRPr="00D2770F">
        <w:rPr>
          <w:rFonts w:ascii="Arial" w:hAnsi="Arial" w:cs="Arial"/>
          <w:color w:val="333333"/>
          <w:sz w:val="24"/>
          <w:szCs w:val="24"/>
        </w:rPr>
        <w:t>wine</w:t>
      </w:r>
      <w:proofErr w:type="spellEnd"/>
      <w:r w:rsidRPr="00D2770F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D2770F">
        <w:rPr>
          <w:rFonts w:ascii="Arial" w:hAnsi="Arial" w:cs="Arial"/>
          <w:color w:val="333333"/>
          <w:sz w:val="24"/>
          <w:szCs w:val="24"/>
        </w:rPr>
        <w:t>expert</w:t>
      </w:r>
      <w:proofErr w:type="spellEnd"/>
      <w:r w:rsidRPr="00D2770F">
        <w:rPr>
          <w:rFonts w:ascii="Arial" w:hAnsi="Arial" w:cs="Arial"/>
          <w:color w:val="333333"/>
          <w:sz w:val="24"/>
          <w:szCs w:val="24"/>
        </w:rPr>
        <w:t xml:space="preserve"> e </w:t>
      </w:r>
      <w:proofErr w:type="spellStart"/>
      <w:r w:rsidRPr="00D2770F">
        <w:rPr>
          <w:rFonts w:ascii="Arial" w:hAnsi="Arial" w:cs="Arial"/>
          <w:color w:val="333333"/>
          <w:sz w:val="24"/>
          <w:szCs w:val="24"/>
        </w:rPr>
        <w:t>b</w:t>
      </w:r>
      <w:r w:rsidR="00BD533F" w:rsidRPr="00D2770F">
        <w:rPr>
          <w:rFonts w:ascii="Arial" w:hAnsi="Arial" w:cs="Arial"/>
          <w:color w:val="333333"/>
          <w:sz w:val="24"/>
          <w:szCs w:val="24"/>
        </w:rPr>
        <w:t>artender</w:t>
      </w:r>
      <w:proofErr w:type="spellEnd"/>
      <w:r w:rsidRPr="00D2770F">
        <w:rPr>
          <w:rFonts w:ascii="Arial" w:hAnsi="Arial" w:cs="Arial"/>
          <w:color w:val="333333"/>
          <w:sz w:val="24"/>
          <w:szCs w:val="24"/>
        </w:rPr>
        <w:t>.</w:t>
      </w:r>
    </w:p>
    <w:p w14:paraId="35CAC2A6" w14:textId="77777777" w:rsidR="00B4363C" w:rsidRPr="00D2770F" w:rsidRDefault="00355F3C" w:rsidP="00D2770F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D2770F">
        <w:rPr>
          <w:rFonts w:ascii="Arial" w:hAnsi="Arial" w:cs="Arial"/>
          <w:color w:val="333333"/>
          <w:sz w:val="24"/>
          <w:szCs w:val="24"/>
        </w:rPr>
        <w:t xml:space="preserve">La conclusione 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>con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 xml:space="preserve"> i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C1207E" w:rsidRPr="00D2770F">
        <w:rPr>
          <w:rFonts w:ascii="Arial" w:hAnsi="Arial" w:cs="Arial"/>
          <w:color w:val="333333"/>
          <w:sz w:val="24"/>
          <w:szCs w:val="24"/>
        </w:rPr>
        <w:t>walk-around</w:t>
      </w:r>
      <w:proofErr w:type="spellEnd"/>
      <w:r w:rsidR="00C1207E" w:rsidRPr="00D2770F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C1207E" w:rsidRPr="00D2770F">
        <w:rPr>
          <w:rFonts w:ascii="Arial" w:hAnsi="Arial" w:cs="Arial"/>
          <w:color w:val="333333"/>
          <w:sz w:val="24"/>
          <w:szCs w:val="24"/>
        </w:rPr>
        <w:t>tasting</w:t>
      </w:r>
      <w:proofErr w:type="spellEnd"/>
      <w:r w:rsidR="00C1207E" w:rsidRPr="00D2770F">
        <w:rPr>
          <w:rFonts w:ascii="Arial" w:hAnsi="Arial" w:cs="Arial"/>
          <w:color w:val="333333"/>
          <w:sz w:val="24"/>
          <w:szCs w:val="24"/>
        </w:rPr>
        <w:t xml:space="preserve"> </w:t>
      </w:r>
      <w:r w:rsidR="00B4363C" w:rsidRPr="00D2770F">
        <w:rPr>
          <w:rFonts w:ascii="Arial" w:hAnsi="Arial" w:cs="Arial"/>
          <w:color w:val="333333"/>
          <w:sz w:val="24"/>
          <w:szCs w:val="24"/>
        </w:rPr>
        <w:t xml:space="preserve">realizzati dalle 13 aziende e 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 xml:space="preserve">riservati a grossisti, ristoratori, </w:t>
      </w:r>
      <w:proofErr w:type="spellStart"/>
      <w:r w:rsidR="00C1207E" w:rsidRPr="00D2770F">
        <w:rPr>
          <w:rFonts w:ascii="Arial" w:hAnsi="Arial" w:cs="Arial"/>
          <w:color w:val="333333"/>
          <w:sz w:val="24"/>
          <w:szCs w:val="24"/>
        </w:rPr>
        <w:t>retailer</w:t>
      </w:r>
      <w:proofErr w:type="spellEnd"/>
      <w:r w:rsidR="00C1207E" w:rsidRPr="00D2770F">
        <w:rPr>
          <w:rFonts w:ascii="Arial" w:hAnsi="Arial" w:cs="Arial"/>
          <w:color w:val="333333"/>
          <w:sz w:val="24"/>
          <w:szCs w:val="24"/>
        </w:rPr>
        <w:t xml:space="preserve">, blogger, sommelier, </w:t>
      </w:r>
      <w:r w:rsidR="00247B90" w:rsidRPr="00D2770F">
        <w:rPr>
          <w:rFonts w:ascii="Arial" w:hAnsi="Arial" w:cs="Arial"/>
          <w:color w:val="333333"/>
          <w:sz w:val="24"/>
          <w:szCs w:val="24"/>
        </w:rPr>
        <w:t>presso un altro</w:t>
      </w:r>
      <w:r w:rsidRPr="00D2770F">
        <w:rPr>
          <w:rFonts w:ascii="Arial" w:hAnsi="Arial" w:cs="Arial"/>
          <w:color w:val="333333"/>
          <w:sz w:val="24"/>
          <w:szCs w:val="24"/>
        </w:rPr>
        <w:t xml:space="preserve"> ristorante </w:t>
      </w:r>
      <w:r w:rsidR="00247B90" w:rsidRPr="00D2770F">
        <w:rPr>
          <w:rFonts w:ascii="Arial" w:hAnsi="Arial" w:cs="Arial"/>
          <w:color w:val="333333"/>
          <w:sz w:val="24"/>
          <w:szCs w:val="24"/>
        </w:rPr>
        <w:t>di Tokyo, il “</w:t>
      </w:r>
      <w:proofErr w:type="spellStart"/>
      <w:r w:rsidR="00F61F2A" w:rsidRPr="00D2770F">
        <w:rPr>
          <w:rFonts w:ascii="Arial" w:hAnsi="Arial" w:cs="Arial"/>
          <w:color w:val="333333"/>
          <w:sz w:val="24"/>
          <w:szCs w:val="24"/>
        </w:rPr>
        <w:t>Knock</w:t>
      </w:r>
      <w:proofErr w:type="spellEnd"/>
      <w:r w:rsidR="00F61F2A" w:rsidRPr="00D2770F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F61F2A" w:rsidRPr="00D2770F">
        <w:rPr>
          <w:rFonts w:ascii="Arial" w:hAnsi="Arial" w:cs="Arial"/>
          <w:color w:val="333333"/>
          <w:sz w:val="24"/>
          <w:szCs w:val="24"/>
        </w:rPr>
        <w:t>Mid</w:t>
      </w:r>
      <w:proofErr w:type="spellEnd"/>
      <w:r w:rsidR="00F61F2A" w:rsidRPr="00D2770F">
        <w:rPr>
          <w:rFonts w:ascii="Arial" w:hAnsi="Arial" w:cs="Arial"/>
          <w:color w:val="333333"/>
          <w:sz w:val="24"/>
          <w:szCs w:val="24"/>
        </w:rPr>
        <w:t>-Town</w:t>
      </w:r>
      <w:r w:rsidR="00247B90" w:rsidRPr="00D2770F">
        <w:rPr>
          <w:rFonts w:ascii="Arial" w:hAnsi="Arial" w:cs="Arial"/>
          <w:color w:val="333333"/>
          <w:sz w:val="24"/>
          <w:szCs w:val="24"/>
        </w:rPr>
        <w:t>”</w:t>
      </w:r>
      <w:r w:rsidRPr="00D2770F">
        <w:rPr>
          <w:rFonts w:ascii="Arial" w:hAnsi="Arial" w:cs="Arial"/>
          <w:color w:val="333333"/>
          <w:sz w:val="24"/>
          <w:szCs w:val="24"/>
        </w:rPr>
        <w:t xml:space="preserve">, vincitore della promozione “Mese del 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 xml:space="preserve">Prosecco </w:t>
      </w:r>
      <w:r w:rsidRPr="00D2770F">
        <w:rPr>
          <w:rFonts w:ascii="Arial" w:hAnsi="Arial" w:cs="Arial"/>
          <w:color w:val="333333"/>
          <w:sz w:val="24"/>
          <w:szCs w:val="24"/>
        </w:rPr>
        <w:t>2017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>”</w:t>
      </w:r>
      <w:r w:rsidRPr="00D2770F">
        <w:rPr>
          <w:rFonts w:ascii="Arial" w:hAnsi="Arial" w:cs="Arial"/>
          <w:color w:val="333333"/>
          <w:sz w:val="24"/>
          <w:szCs w:val="24"/>
        </w:rPr>
        <w:t xml:space="preserve"> per il maggior numero di vendite di Prosecco </w:t>
      </w:r>
      <w:r w:rsidR="00C1207E" w:rsidRPr="00D2770F">
        <w:rPr>
          <w:rFonts w:ascii="Arial" w:hAnsi="Arial" w:cs="Arial"/>
          <w:color w:val="333333"/>
          <w:sz w:val="24"/>
          <w:szCs w:val="24"/>
        </w:rPr>
        <w:t xml:space="preserve">Doc al calice e alla bottiglia. </w:t>
      </w:r>
    </w:p>
    <w:p w14:paraId="3E9A2EE6" w14:textId="77777777" w:rsidR="00DD6607" w:rsidRPr="00D2770F" w:rsidRDefault="00C1207E" w:rsidP="00D2770F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D2770F">
        <w:rPr>
          <w:rFonts w:ascii="Arial" w:hAnsi="Arial" w:cs="Arial"/>
          <w:color w:val="333333"/>
          <w:sz w:val="24"/>
          <w:szCs w:val="24"/>
        </w:rPr>
        <w:t xml:space="preserve">In abbinamento alle degustazioni, </w:t>
      </w:r>
      <w:proofErr w:type="spellStart"/>
      <w:r w:rsidRPr="00D2770F">
        <w:rPr>
          <w:rFonts w:ascii="Arial" w:hAnsi="Arial" w:cs="Arial"/>
          <w:color w:val="333333"/>
          <w:sz w:val="24"/>
          <w:szCs w:val="24"/>
        </w:rPr>
        <w:t>Onishi</w:t>
      </w:r>
      <w:proofErr w:type="spellEnd"/>
      <w:r w:rsidRPr="00D2770F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D2770F">
        <w:rPr>
          <w:rFonts w:ascii="Arial" w:hAnsi="Arial" w:cs="Arial"/>
          <w:color w:val="333333"/>
          <w:sz w:val="24"/>
          <w:szCs w:val="24"/>
        </w:rPr>
        <w:t>Junichi</w:t>
      </w:r>
      <w:proofErr w:type="spellEnd"/>
      <w:r w:rsidRPr="00D2770F">
        <w:rPr>
          <w:rFonts w:ascii="Arial" w:hAnsi="Arial" w:cs="Arial"/>
          <w:color w:val="333333"/>
          <w:sz w:val="24"/>
          <w:szCs w:val="24"/>
        </w:rPr>
        <w:t>, ma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 xml:space="preserve">nager del ristorante, ha </w:t>
      </w:r>
      <w:r w:rsidRPr="00D2770F">
        <w:rPr>
          <w:rFonts w:ascii="Arial" w:hAnsi="Arial" w:cs="Arial"/>
          <w:color w:val="333333"/>
          <w:sz w:val="24"/>
          <w:szCs w:val="24"/>
        </w:rPr>
        <w:t>servito i tipici ci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>c</w:t>
      </w:r>
      <w:r w:rsidRPr="00D2770F">
        <w:rPr>
          <w:rFonts w:ascii="Arial" w:hAnsi="Arial" w:cs="Arial"/>
          <w:color w:val="333333"/>
          <w:sz w:val="24"/>
          <w:szCs w:val="24"/>
        </w:rPr>
        <w:t xml:space="preserve">chetti veneziani 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>realizzati grazie all</w:t>
      </w:r>
      <w:r w:rsidR="00DD6607" w:rsidRPr="00D2770F">
        <w:rPr>
          <w:rFonts w:ascii="Arial" w:hAnsi="Arial" w:cs="Arial"/>
          <w:color w:val="333333"/>
          <w:sz w:val="24"/>
          <w:szCs w:val="24"/>
        </w:rPr>
        <w:t>’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>esperienza diretta in occasione della</w:t>
      </w:r>
      <w:r w:rsidR="00247B90" w:rsidRPr="00D2770F">
        <w:rPr>
          <w:rFonts w:ascii="Arial" w:hAnsi="Arial" w:cs="Arial"/>
          <w:color w:val="333333"/>
          <w:sz w:val="24"/>
          <w:szCs w:val="24"/>
        </w:rPr>
        <w:t xml:space="preserve"> sua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 xml:space="preserve"> partecipazione al </w:t>
      </w:r>
      <w:proofErr w:type="spellStart"/>
      <w:r w:rsidR="00FC15C4" w:rsidRPr="00D2770F">
        <w:rPr>
          <w:rFonts w:ascii="Arial" w:hAnsi="Arial" w:cs="Arial"/>
          <w:color w:val="333333"/>
          <w:sz w:val="24"/>
          <w:szCs w:val="24"/>
        </w:rPr>
        <w:t>Bacaro</w:t>
      </w:r>
      <w:proofErr w:type="spellEnd"/>
      <w:r w:rsidR="00FC15C4" w:rsidRPr="00D2770F">
        <w:rPr>
          <w:rFonts w:ascii="Arial" w:hAnsi="Arial" w:cs="Arial"/>
          <w:color w:val="333333"/>
          <w:sz w:val="24"/>
          <w:szCs w:val="24"/>
        </w:rPr>
        <w:t xml:space="preserve"> Tour a Venezia, durante l</w:t>
      </w:r>
      <w:r w:rsidR="00247B90" w:rsidRPr="00D2770F">
        <w:rPr>
          <w:rFonts w:ascii="Arial" w:hAnsi="Arial" w:cs="Arial"/>
          <w:color w:val="333333"/>
          <w:sz w:val="24"/>
          <w:szCs w:val="24"/>
        </w:rPr>
        <w:t>a</w:t>
      </w:r>
      <w:r w:rsidR="00DD6607" w:rsidRPr="00D2770F">
        <w:rPr>
          <w:rFonts w:ascii="Arial" w:hAnsi="Arial" w:cs="Arial"/>
          <w:color w:val="333333"/>
          <w:sz w:val="24"/>
          <w:szCs w:val="24"/>
        </w:rPr>
        <w:t xml:space="preserve"> recente </w:t>
      </w:r>
      <w:r w:rsidR="00FC15C4" w:rsidRPr="00D2770F">
        <w:rPr>
          <w:rFonts w:ascii="Arial" w:hAnsi="Arial" w:cs="Arial"/>
          <w:color w:val="333333"/>
          <w:sz w:val="24"/>
          <w:szCs w:val="24"/>
        </w:rPr>
        <w:t>visita</w:t>
      </w:r>
      <w:r w:rsidR="00B4363C" w:rsidRPr="00D2770F">
        <w:rPr>
          <w:rFonts w:ascii="Arial" w:hAnsi="Arial" w:cs="Arial"/>
          <w:color w:val="333333"/>
          <w:sz w:val="24"/>
          <w:szCs w:val="24"/>
        </w:rPr>
        <w:t xml:space="preserve"> organizzata</w:t>
      </w:r>
      <w:r w:rsidR="00247B90" w:rsidRPr="00D2770F">
        <w:rPr>
          <w:rFonts w:ascii="Arial" w:hAnsi="Arial" w:cs="Arial"/>
          <w:color w:val="333333"/>
          <w:sz w:val="24"/>
          <w:szCs w:val="24"/>
        </w:rPr>
        <w:t xml:space="preserve"> per lui</w:t>
      </w:r>
      <w:r w:rsidR="00B4363C" w:rsidRPr="00D2770F">
        <w:rPr>
          <w:rFonts w:ascii="Arial" w:hAnsi="Arial" w:cs="Arial"/>
          <w:color w:val="333333"/>
          <w:sz w:val="24"/>
          <w:szCs w:val="24"/>
        </w:rPr>
        <w:t xml:space="preserve"> dal Consorzio</w:t>
      </w:r>
      <w:r w:rsidR="00247B90" w:rsidRPr="00D2770F">
        <w:rPr>
          <w:rFonts w:ascii="Arial" w:hAnsi="Arial" w:cs="Arial"/>
          <w:color w:val="333333"/>
          <w:sz w:val="24"/>
          <w:szCs w:val="24"/>
        </w:rPr>
        <w:t xml:space="preserve">, proprio </w:t>
      </w:r>
      <w:r w:rsidR="00B4363C" w:rsidRPr="00D2770F">
        <w:rPr>
          <w:rFonts w:ascii="Arial" w:hAnsi="Arial" w:cs="Arial"/>
          <w:color w:val="333333"/>
          <w:sz w:val="24"/>
          <w:szCs w:val="24"/>
        </w:rPr>
        <w:t xml:space="preserve"> </w:t>
      </w:r>
      <w:r w:rsidR="00DD6607" w:rsidRPr="00D2770F">
        <w:rPr>
          <w:rFonts w:ascii="Arial" w:hAnsi="Arial" w:cs="Arial"/>
          <w:color w:val="333333"/>
          <w:sz w:val="24"/>
          <w:szCs w:val="24"/>
        </w:rPr>
        <w:t>nelle terre del Prosecco.</w:t>
      </w:r>
    </w:p>
    <w:p w14:paraId="3C060A2B" w14:textId="77777777" w:rsidR="00F37D30" w:rsidRDefault="00F37D30" w:rsidP="00D2770F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</w:p>
    <w:p w14:paraId="4EC0DA94" w14:textId="77777777" w:rsidR="0028023F" w:rsidRPr="00D2770F" w:rsidRDefault="00DD6607" w:rsidP="00D2770F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D2770F">
        <w:rPr>
          <w:rFonts w:ascii="Arial" w:hAnsi="Arial" w:cs="Arial"/>
          <w:color w:val="333333"/>
          <w:sz w:val="24"/>
          <w:szCs w:val="24"/>
        </w:rPr>
        <w:t>“</w:t>
      </w:r>
      <w:r w:rsidR="007060BF" w:rsidRPr="00D2770F">
        <w:rPr>
          <w:rFonts w:ascii="Arial" w:hAnsi="Arial" w:cs="Arial"/>
          <w:color w:val="333333"/>
          <w:sz w:val="24"/>
          <w:szCs w:val="24"/>
        </w:rPr>
        <w:t>Contribuire</w:t>
      </w:r>
      <w:r w:rsidRPr="00D2770F">
        <w:rPr>
          <w:rFonts w:ascii="Arial" w:hAnsi="Arial" w:cs="Arial"/>
          <w:color w:val="333333"/>
          <w:sz w:val="24"/>
          <w:szCs w:val="24"/>
        </w:rPr>
        <w:t xml:space="preserve"> a rafforzare </w:t>
      </w:r>
      <w:r w:rsidR="005B40DD" w:rsidRPr="00D2770F">
        <w:rPr>
          <w:rFonts w:ascii="Arial" w:hAnsi="Arial" w:cs="Arial"/>
          <w:color w:val="333333"/>
          <w:sz w:val="24"/>
          <w:szCs w:val="24"/>
        </w:rPr>
        <w:t>la presenza</w:t>
      </w:r>
      <w:r w:rsidRPr="00D2770F">
        <w:rPr>
          <w:rFonts w:ascii="Arial" w:hAnsi="Arial" w:cs="Arial"/>
          <w:color w:val="333333"/>
          <w:sz w:val="24"/>
          <w:szCs w:val="24"/>
        </w:rPr>
        <w:t xml:space="preserve"> del Prosecco in Giappone è un compito che il Consorzio</w:t>
      </w:r>
      <w:r w:rsidR="007060BF" w:rsidRPr="00D2770F">
        <w:rPr>
          <w:rFonts w:ascii="Arial" w:hAnsi="Arial" w:cs="Arial"/>
          <w:color w:val="333333"/>
          <w:sz w:val="24"/>
          <w:szCs w:val="24"/>
        </w:rPr>
        <w:t xml:space="preserve"> intende portare avanti</w:t>
      </w:r>
      <w:r w:rsidR="00BD533F" w:rsidRPr="00D2770F">
        <w:rPr>
          <w:rFonts w:ascii="Arial" w:hAnsi="Arial" w:cs="Arial"/>
          <w:color w:val="333333"/>
          <w:sz w:val="24"/>
          <w:szCs w:val="24"/>
        </w:rPr>
        <w:t>”</w:t>
      </w:r>
      <w:r w:rsidR="007060BF" w:rsidRPr="00D2770F">
        <w:rPr>
          <w:rFonts w:ascii="Arial" w:hAnsi="Arial" w:cs="Arial"/>
          <w:color w:val="333333"/>
          <w:sz w:val="24"/>
          <w:szCs w:val="24"/>
        </w:rPr>
        <w:t xml:space="preserve">, </w:t>
      </w:r>
      <w:r w:rsidR="0028023F" w:rsidRPr="00D2770F">
        <w:rPr>
          <w:rFonts w:ascii="Arial" w:hAnsi="Arial" w:cs="Arial"/>
          <w:color w:val="333333"/>
          <w:sz w:val="24"/>
          <w:szCs w:val="24"/>
        </w:rPr>
        <w:t>conclude</w:t>
      </w:r>
      <w:r w:rsidR="005B40DD" w:rsidRPr="00D2770F">
        <w:rPr>
          <w:rFonts w:ascii="Arial" w:hAnsi="Arial" w:cs="Arial"/>
          <w:color w:val="333333"/>
          <w:sz w:val="24"/>
          <w:szCs w:val="24"/>
        </w:rPr>
        <w:t xml:space="preserve"> il Presidente Stefano Zanette. </w:t>
      </w:r>
      <w:r w:rsidR="00BD533F" w:rsidRPr="00D2770F">
        <w:rPr>
          <w:rFonts w:ascii="Arial" w:hAnsi="Arial" w:cs="Arial"/>
          <w:color w:val="333333"/>
          <w:sz w:val="24"/>
          <w:szCs w:val="24"/>
        </w:rPr>
        <w:t>“</w:t>
      </w:r>
      <w:r w:rsidR="005B40DD" w:rsidRPr="00D2770F">
        <w:rPr>
          <w:rFonts w:ascii="Arial" w:hAnsi="Arial" w:cs="Arial"/>
          <w:color w:val="333333"/>
          <w:sz w:val="24"/>
          <w:szCs w:val="24"/>
        </w:rPr>
        <w:t xml:space="preserve">Come ha ricordato </w:t>
      </w:r>
      <w:r w:rsidR="005B40DD" w:rsidRPr="00D2770F">
        <w:rPr>
          <w:rFonts w:ascii="Arial" w:hAnsi="Arial" w:cs="Arial"/>
          <w:b/>
          <w:color w:val="333333"/>
          <w:sz w:val="24"/>
          <w:szCs w:val="24"/>
        </w:rPr>
        <w:t>l’</w:t>
      </w:r>
      <w:r w:rsidR="00B4363C" w:rsidRPr="00D2770F">
        <w:rPr>
          <w:rFonts w:ascii="Arial" w:hAnsi="Arial" w:cs="Arial"/>
          <w:b/>
          <w:color w:val="333333"/>
          <w:sz w:val="24"/>
          <w:szCs w:val="24"/>
        </w:rPr>
        <w:t>A</w:t>
      </w:r>
      <w:r w:rsidR="005B40DD" w:rsidRPr="00D2770F">
        <w:rPr>
          <w:rFonts w:ascii="Arial" w:hAnsi="Arial" w:cs="Arial"/>
          <w:b/>
          <w:color w:val="333333"/>
          <w:sz w:val="24"/>
          <w:szCs w:val="24"/>
        </w:rPr>
        <w:t>mbasciatore italiano Giorgio Starace</w:t>
      </w:r>
      <w:r w:rsidR="005B40DD" w:rsidRPr="00D2770F">
        <w:rPr>
          <w:rFonts w:ascii="Arial" w:hAnsi="Arial" w:cs="Arial"/>
          <w:color w:val="333333"/>
          <w:sz w:val="24"/>
          <w:szCs w:val="24"/>
        </w:rPr>
        <w:t>, a fine 2019 il Giappone ospiterà la Coppa dl Mondo di Rugby e nel 2020 l’attesissimo appuntamento rappresentato dalle Olimpiadi di Tokio</w:t>
      </w:r>
      <w:r w:rsidR="00F37D30">
        <w:rPr>
          <w:rFonts w:ascii="Arial" w:hAnsi="Arial" w:cs="Arial"/>
          <w:color w:val="333333"/>
          <w:sz w:val="24"/>
          <w:szCs w:val="24"/>
        </w:rPr>
        <w:t xml:space="preserve"> del quale tra l’altro siamo partner</w:t>
      </w:r>
      <w:r w:rsidR="005B40DD" w:rsidRPr="00D2770F">
        <w:rPr>
          <w:rFonts w:ascii="Arial" w:hAnsi="Arial" w:cs="Arial"/>
          <w:color w:val="333333"/>
          <w:sz w:val="24"/>
          <w:szCs w:val="24"/>
        </w:rPr>
        <w:t xml:space="preserve">: sono eventi ricchi di opportunità per il Sistema Italia, che potrà presentare le sue eccellenze, dando un ulteriore impulso positivo </w:t>
      </w:r>
      <w:r w:rsidR="00BD533F" w:rsidRPr="00D2770F">
        <w:rPr>
          <w:rFonts w:ascii="Arial" w:hAnsi="Arial" w:cs="Arial"/>
          <w:color w:val="333333"/>
          <w:sz w:val="24"/>
          <w:szCs w:val="24"/>
        </w:rPr>
        <w:t xml:space="preserve">alla </w:t>
      </w:r>
      <w:r w:rsidR="005B40DD" w:rsidRPr="00D2770F">
        <w:rPr>
          <w:rFonts w:ascii="Arial" w:hAnsi="Arial" w:cs="Arial"/>
          <w:color w:val="333333"/>
          <w:sz w:val="24"/>
          <w:szCs w:val="24"/>
        </w:rPr>
        <w:t>quota di esp</w:t>
      </w:r>
      <w:r w:rsidR="00BD533F" w:rsidRPr="00D2770F">
        <w:rPr>
          <w:rFonts w:ascii="Arial" w:hAnsi="Arial" w:cs="Arial"/>
          <w:color w:val="333333"/>
          <w:sz w:val="24"/>
          <w:szCs w:val="24"/>
        </w:rPr>
        <w:t>ortazioni del Made in Italy in G</w:t>
      </w:r>
      <w:r w:rsidR="005B40DD" w:rsidRPr="00D2770F">
        <w:rPr>
          <w:rFonts w:ascii="Arial" w:hAnsi="Arial" w:cs="Arial"/>
          <w:color w:val="333333"/>
          <w:sz w:val="24"/>
          <w:szCs w:val="24"/>
        </w:rPr>
        <w:t>iappone</w:t>
      </w:r>
      <w:r w:rsidR="00BD533F" w:rsidRPr="00D2770F">
        <w:rPr>
          <w:rFonts w:ascii="Arial" w:hAnsi="Arial" w:cs="Arial"/>
          <w:color w:val="333333"/>
          <w:sz w:val="24"/>
          <w:szCs w:val="24"/>
        </w:rPr>
        <w:t>”.</w:t>
      </w:r>
      <w:r w:rsidR="0028023F" w:rsidRPr="00D2770F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578E3A21" w14:textId="77777777" w:rsidR="0028023F" w:rsidRPr="00D2770F" w:rsidRDefault="0028023F" w:rsidP="00D2770F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</w:p>
    <w:p w14:paraId="0658E014" w14:textId="77777777" w:rsidR="00B4363C" w:rsidRPr="00D2770F" w:rsidRDefault="00F37D30" w:rsidP="00F37D30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E ora</w:t>
      </w:r>
      <w:r w:rsidR="0028023F" w:rsidRPr="00D2770F">
        <w:rPr>
          <w:rFonts w:ascii="Arial" w:hAnsi="Arial" w:cs="Arial"/>
          <w:color w:val="333333"/>
          <w:sz w:val="24"/>
          <w:szCs w:val="24"/>
        </w:rPr>
        <w:t xml:space="preserve">, alla luce dell’accordo di libero scambio, </w:t>
      </w:r>
      <w:r>
        <w:rPr>
          <w:rFonts w:ascii="Arial" w:hAnsi="Arial" w:cs="Arial"/>
          <w:color w:val="333333"/>
          <w:sz w:val="24"/>
          <w:szCs w:val="24"/>
        </w:rPr>
        <w:t>molte cose risulteranno</w:t>
      </w:r>
      <w:r w:rsidR="0028023F" w:rsidRPr="00D2770F">
        <w:rPr>
          <w:rFonts w:ascii="Arial" w:hAnsi="Arial" w:cs="Arial"/>
          <w:color w:val="333333"/>
          <w:sz w:val="24"/>
          <w:szCs w:val="24"/>
        </w:rPr>
        <w:t xml:space="preserve"> semplificate.</w:t>
      </w:r>
    </w:p>
    <w:p w14:paraId="1A991BCF" w14:textId="77777777" w:rsidR="00B4363C" w:rsidRPr="00D2770F" w:rsidRDefault="00B4363C" w:rsidP="00B4363C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7ECCA50B" w14:textId="77777777" w:rsidR="00E04DB2" w:rsidRPr="00D2770F" w:rsidRDefault="0028023F" w:rsidP="00B4363C">
      <w:pPr>
        <w:spacing w:after="0" w:line="36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D2770F">
        <w:rPr>
          <w:rFonts w:ascii="Arial" w:hAnsi="Arial" w:cs="Arial"/>
          <w:b/>
          <w:color w:val="333333"/>
          <w:sz w:val="24"/>
          <w:szCs w:val="24"/>
        </w:rPr>
        <w:t xml:space="preserve">AZIENDE PARTECIPANTI al </w:t>
      </w:r>
      <w:proofErr w:type="spellStart"/>
      <w:r w:rsidRPr="00D2770F">
        <w:rPr>
          <w:rFonts w:ascii="Arial" w:hAnsi="Arial" w:cs="Arial"/>
          <w:b/>
          <w:color w:val="333333"/>
          <w:sz w:val="24"/>
          <w:szCs w:val="24"/>
        </w:rPr>
        <w:t>Roadshow</w:t>
      </w:r>
      <w:proofErr w:type="spellEnd"/>
      <w:r w:rsidRPr="00D2770F">
        <w:rPr>
          <w:rFonts w:ascii="Arial" w:hAnsi="Arial" w:cs="Arial"/>
          <w:b/>
          <w:color w:val="333333"/>
          <w:sz w:val="24"/>
          <w:szCs w:val="24"/>
        </w:rPr>
        <w:t xml:space="preserve"> di Tokio di luglio 2018:</w:t>
      </w:r>
    </w:p>
    <w:p w14:paraId="0BE496D4" w14:textId="77777777" w:rsidR="00E04DB2" w:rsidRPr="00D2770F" w:rsidRDefault="00B4363C" w:rsidP="00B4363C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D2770F">
        <w:rPr>
          <w:rFonts w:ascii="Arial" w:hAnsi="Arial" w:cs="Arial"/>
          <w:color w:val="333333"/>
          <w:sz w:val="24"/>
          <w:szCs w:val="24"/>
        </w:rPr>
        <w:t xml:space="preserve">Biancavigna, Bottega, Cantina </w:t>
      </w:r>
      <w:proofErr w:type="spellStart"/>
      <w:r w:rsidRPr="00D2770F">
        <w:rPr>
          <w:rFonts w:ascii="Arial" w:hAnsi="Arial" w:cs="Arial"/>
          <w:color w:val="333333"/>
          <w:sz w:val="24"/>
          <w:szCs w:val="24"/>
        </w:rPr>
        <w:t>Torresella</w:t>
      </w:r>
      <w:proofErr w:type="spellEnd"/>
      <w:r w:rsidRPr="00D2770F">
        <w:rPr>
          <w:rFonts w:ascii="Arial" w:hAnsi="Arial" w:cs="Arial"/>
          <w:color w:val="333333"/>
          <w:sz w:val="24"/>
          <w:szCs w:val="24"/>
        </w:rPr>
        <w:t xml:space="preserve">, De Stefani, </w:t>
      </w:r>
      <w:proofErr w:type="spellStart"/>
      <w:r w:rsidRPr="00D2770F">
        <w:rPr>
          <w:rFonts w:ascii="Arial" w:hAnsi="Arial" w:cs="Arial"/>
          <w:color w:val="333333"/>
          <w:sz w:val="24"/>
          <w:szCs w:val="24"/>
        </w:rPr>
        <w:t>Fantinel</w:t>
      </w:r>
      <w:proofErr w:type="spellEnd"/>
      <w:r w:rsidRPr="00D2770F">
        <w:rPr>
          <w:rFonts w:ascii="Arial" w:hAnsi="Arial" w:cs="Arial"/>
          <w:color w:val="333333"/>
          <w:sz w:val="24"/>
          <w:szCs w:val="24"/>
        </w:rPr>
        <w:t>, La Gioiosa, La Marca</w:t>
      </w:r>
      <w:r w:rsidR="00B75B91" w:rsidRPr="00D2770F">
        <w:rPr>
          <w:rFonts w:ascii="Arial" w:hAnsi="Arial" w:cs="Arial"/>
          <w:color w:val="333333"/>
          <w:sz w:val="24"/>
          <w:szCs w:val="24"/>
        </w:rPr>
        <w:t xml:space="preserve">, Le Contesse, Ruggeri, Serena </w:t>
      </w:r>
      <w:proofErr w:type="spellStart"/>
      <w:r w:rsidR="00B75B91" w:rsidRPr="00D2770F">
        <w:rPr>
          <w:rFonts w:ascii="Arial" w:hAnsi="Arial" w:cs="Arial"/>
          <w:color w:val="333333"/>
          <w:sz w:val="24"/>
          <w:szCs w:val="24"/>
        </w:rPr>
        <w:t>Wines</w:t>
      </w:r>
      <w:proofErr w:type="spellEnd"/>
      <w:r w:rsidR="00B75B91" w:rsidRPr="00D2770F">
        <w:rPr>
          <w:rFonts w:ascii="Arial" w:hAnsi="Arial" w:cs="Arial"/>
          <w:color w:val="333333"/>
          <w:sz w:val="24"/>
          <w:szCs w:val="24"/>
        </w:rPr>
        <w:t xml:space="preserve">, </w:t>
      </w:r>
      <w:r w:rsidR="00E04DB2" w:rsidRPr="00D2770F">
        <w:rPr>
          <w:rFonts w:ascii="Arial" w:hAnsi="Arial" w:cs="Arial"/>
          <w:color w:val="333333"/>
          <w:sz w:val="24"/>
          <w:szCs w:val="24"/>
        </w:rPr>
        <w:t xml:space="preserve">Tenuta </w:t>
      </w:r>
      <w:proofErr w:type="spellStart"/>
      <w:r w:rsidR="00E04DB2" w:rsidRPr="00D2770F">
        <w:rPr>
          <w:rFonts w:ascii="Arial" w:hAnsi="Arial" w:cs="Arial"/>
          <w:color w:val="333333"/>
          <w:sz w:val="24"/>
          <w:szCs w:val="24"/>
        </w:rPr>
        <w:t>Santomè</w:t>
      </w:r>
      <w:proofErr w:type="spellEnd"/>
      <w:r w:rsidR="00B75B91" w:rsidRPr="00D2770F">
        <w:rPr>
          <w:rFonts w:ascii="Arial" w:hAnsi="Arial" w:cs="Arial"/>
          <w:color w:val="333333"/>
          <w:sz w:val="24"/>
          <w:szCs w:val="24"/>
        </w:rPr>
        <w:t xml:space="preserve">, </w:t>
      </w:r>
      <w:r w:rsidR="00E04DB2" w:rsidRPr="00D2770F">
        <w:rPr>
          <w:rFonts w:ascii="Arial" w:hAnsi="Arial" w:cs="Arial"/>
          <w:color w:val="333333"/>
          <w:sz w:val="24"/>
          <w:szCs w:val="24"/>
        </w:rPr>
        <w:t>Villa degli Olmi</w:t>
      </w:r>
      <w:r w:rsidR="00DD6607" w:rsidRPr="00D2770F">
        <w:rPr>
          <w:rFonts w:ascii="Arial" w:hAnsi="Arial" w:cs="Arial"/>
          <w:color w:val="333333"/>
          <w:sz w:val="24"/>
          <w:szCs w:val="24"/>
        </w:rPr>
        <w:t xml:space="preserve">, </w:t>
      </w:r>
      <w:r w:rsidR="00E04DB2" w:rsidRPr="00D2770F">
        <w:rPr>
          <w:rFonts w:ascii="Arial" w:hAnsi="Arial" w:cs="Arial"/>
          <w:color w:val="333333"/>
          <w:sz w:val="24"/>
          <w:szCs w:val="24"/>
        </w:rPr>
        <w:t>Zago</w:t>
      </w:r>
      <w:r w:rsidR="00B75B91" w:rsidRPr="00D2770F">
        <w:rPr>
          <w:rFonts w:ascii="Arial" w:hAnsi="Arial" w:cs="Arial"/>
          <w:color w:val="333333"/>
          <w:sz w:val="24"/>
          <w:szCs w:val="24"/>
        </w:rPr>
        <w:t>.</w:t>
      </w:r>
    </w:p>
    <w:p w14:paraId="5B7AF1FF" w14:textId="77777777" w:rsidR="00B75B91" w:rsidRPr="00D2770F" w:rsidRDefault="00B75B91" w:rsidP="00B4363C">
      <w:pPr>
        <w:spacing w:after="0" w:line="36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</w:p>
    <w:p w14:paraId="16A29935" w14:textId="77777777" w:rsidR="00F37D30" w:rsidRPr="00F37D30" w:rsidRDefault="00B4363C" w:rsidP="00F37D30">
      <w:pPr>
        <w:spacing w:after="0" w:line="360" w:lineRule="auto"/>
        <w:rPr>
          <w:rFonts w:ascii="Arial" w:hAnsi="Arial" w:cs="Arial"/>
          <w:color w:val="0186BA"/>
          <w:sz w:val="24"/>
          <w:szCs w:val="24"/>
          <w:u w:val="single"/>
        </w:rPr>
      </w:pPr>
      <w:r w:rsidRPr="00D2770F">
        <w:rPr>
          <w:rFonts w:ascii="Arial" w:hAnsi="Arial" w:cs="Arial"/>
          <w:b/>
          <w:color w:val="333333"/>
          <w:sz w:val="24"/>
          <w:szCs w:val="24"/>
        </w:rPr>
        <w:t xml:space="preserve">Link Foto </w:t>
      </w:r>
      <w:proofErr w:type="spellStart"/>
      <w:r w:rsidRPr="00D2770F">
        <w:rPr>
          <w:rFonts w:ascii="Arial" w:hAnsi="Arial" w:cs="Arial"/>
          <w:b/>
          <w:color w:val="333333"/>
          <w:sz w:val="24"/>
          <w:szCs w:val="24"/>
        </w:rPr>
        <w:t>Roadshow</w:t>
      </w:r>
      <w:proofErr w:type="spellEnd"/>
      <w:r w:rsidR="00F37D30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="008446DE" w:rsidRPr="00D2770F">
        <w:fldChar w:fldCharType="begin"/>
      </w:r>
      <w:r w:rsidR="008446DE" w:rsidRPr="00D2770F">
        <w:rPr>
          <w:rFonts w:ascii="Arial" w:hAnsi="Arial" w:cs="Arial"/>
          <w:sz w:val="24"/>
          <w:szCs w:val="24"/>
        </w:rPr>
        <w:instrText xml:space="preserve"> HYPERLINK "https://drive.google.com/drive/folders/1XNXznMvSEfB_XNj2hU65dcuSHLgw0EYu?usp=sharing" \t "_blank" </w:instrText>
      </w:r>
      <w:r w:rsidR="008446DE" w:rsidRPr="00D2770F">
        <w:fldChar w:fldCharType="separate"/>
      </w:r>
      <w:r w:rsidR="00B75B91" w:rsidRPr="00D2770F">
        <w:rPr>
          <w:rStyle w:val="Collegamentoipertestuale"/>
          <w:rFonts w:ascii="Arial" w:hAnsi="Arial" w:cs="Arial"/>
          <w:color w:val="0186BA"/>
          <w:sz w:val="24"/>
          <w:szCs w:val="24"/>
        </w:rPr>
        <w:t>https://drive.google.com/drive/folders/1XNXznMvSEfB_XNj2hU65dcuSHLgw0EYu?usp=sharing</w:t>
      </w:r>
      <w:r w:rsidR="008446DE" w:rsidRPr="00D2770F">
        <w:rPr>
          <w:rStyle w:val="Collegamentoipertestuale"/>
          <w:rFonts w:ascii="Arial" w:hAnsi="Arial" w:cs="Arial"/>
          <w:color w:val="0186BA"/>
          <w:sz w:val="24"/>
          <w:szCs w:val="24"/>
        </w:rPr>
        <w:fldChar w:fldCharType="end"/>
      </w:r>
    </w:p>
    <w:p w14:paraId="76DC4A5C" w14:textId="77777777" w:rsidR="007400AB" w:rsidRDefault="00791AB8" w:rsidP="00B75B91">
      <w:pPr>
        <w:spacing w:after="0" w:line="240" w:lineRule="auto"/>
        <w:rPr>
          <w:rFonts w:ascii="Times New Roman" w:hAnsi="Times New Roman"/>
          <w:lang w:eastAsia="it-IT"/>
        </w:rPr>
      </w:pPr>
      <w:r w:rsidRPr="00403266">
        <w:rPr>
          <w:rFonts w:ascii="Times New Roman" w:hAnsi="Times New Roman"/>
          <w:b/>
          <w:bCs/>
          <w:lang w:eastAsia="it-IT"/>
        </w:rPr>
        <w:t xml:space="preserve">Albina Podda </w:t>
      </w:r>
      <w:r w:rsidRPr="00403266">
        <w:rPr>
          <w:rFonts w:ascii="Times New Roman" w:hAnsi="Times New Roman"/>
          <w:lang w:eastAsia="it-IT"/>
        </w:rPr>
        <w:t xml:space="preserve">/ Ufficio Stampa - Relazioni Esterne </w:t>
      </w:r>
    </w:p>
    <w:p w14:paraId="7C1DAFE4" w14:textId="77777777" w:rsidR="00B75B91" w:rsidRPr="00B75B91" w:rsidRDefault="00B75B91" w:rsidP="00B75B91">
      <w:pPr>
        <w:spacing w:after="0" w:line="240" w:lineRule="auto"/>
        <w:contextualSpacing/>
        <w:rPr>
          <w:rFonts w:ascii="Times New Roman" w:eastAsia="MS Mincho" w:hAnsi="Times New Roman"/>
          <w:noProof/>
          <w:sz w:val="28"/>
        </w:rPr>
      </w:pPr>
      <w:r w:rsidRPr="00B75B91">
        <w:rPr>
          <w:rFonts w:ascii="Times New Roman" w:eastAsia="MS Mincho" w:hAnsi="Times New Roman"/>
          <w:noProof/>
          <w:sz w:val="20"/>
          <w:szCs w:val="18"/>
        </w:rPr>
        <w:t>M 3484510176</w:t>
      </w:r>
    </w:p>
    <w:p w14:paraId="19F1C36E" w14:textId="77777777" w:rsidR="00B75B91" w:rsidRPr="00B75B91" w:rsidRDefault="00B75B91" w:rsidP="00B75B91">
      <w:pPr>
        <w:contextualSpacing/>
        <w:rPr>
          <w:rFonts w:ascii="Times New Roman" w:eastAsia="MS Mincho" w:hAnsi="Times New Roman"/>
          <w:noProof/>
          <w:sz w:val="28"/>
        </w:rPr>
      </w:pPr>
      <w:r w:rsidRPr="00B75B91">
        <w:rPr>
          <w:rFonts w:ascii="Times New Roman" w:eastAsia="MS Mincho" w:hAnsi="Times New Roman"/>
          <w:noProof/>
          <w:color w:val="CC9900"/>
          <w:sz w:val="20"/>
          <w:szCs w:val="18"/>
        </w:rPr>
        <w:t>CONSORZIO DI TUTELA DELLA DENOMINAZIONE</w:t>
      </w:r>
    </w:p>
    <w:p w14:paraId="6AE30157" w14:textId="77777777" w:rsidR="00B75B91" w:rsidRPr="00B75B91" w:rsidRDefault="00B75B91" w:rsidP="00B75B91">
      <w:pPr>
        <w:contextualSpacing/>
        <w:rPr>
          <w:rFonts w:ascii="Times New Roman" w:eastAsia="MS Mincho" w:hAnsi="Times New Roman"/>
          <w:noProof/>
          <w:sz w:val="28"/>
        </w:rPr>
      </w:pPr>
      <w:r w:rsidRPr="00B75B91">
        <w:rPr>
          <w:rFonts w:ascii="Times New Roman" w:eastAsia="MS Mincho" w:hAnsi="Times New Roman"/>
          <w:noProof/>
          <w:color w:val="CC9900"/>
          <w:sz w:val="20"/>
          <w:szCs w:val="18"/>
        </w:rPr>
        <w:t>DI ORIGINE CONTROLLATA PROSECCO</w:t>
      </w:r>
    </w:p>
    <w:p w14:paraId="21B75128" w14:textId="77777777" w:rsidR="00B75B91" w:rsidRPr="007916F0" w:rsidRDefault="00B75B91" w:rsidP="00B4363C">
      <w:pPr>
        <w:spacing w:after="0" w:line="360" w:lineRule="auto"/>
        <w:rPr>
          <w:rFonts w:ascii="Times New Roman" w:hAnsi="Times New Roman"/>
        </w:rPr>
      </w:pPr>
    </w:p>
    <w:sectPr w:rsidR="00B75B91" w:rsidRPr="007916F0" w:rsidSect="007916F0">
      <w:footerReference w:type="default" r:id="rId9"/>
      <w:pgSz w:w="11906" w:h="16838"/>
      <w:pgMar w:top="993" w:right="1134" w:bottom="1134" w:left="1134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9A8DD" w14:textId="77777777" w:rsidR="0028023F" w:rsidRDefault="0028023F" w:rsidP="00791AB8">
      <w:pPr>
        <w:spacing w:after="0" w:line="240" w:lineRule="auto"/>
      </w:pPr>
      <w:r>
        <w:separator/>
      </w:r>
    </w:p>
  </w:endnote>
  <w:endnote w:type="continuationSeparator" w:id="0">
    <w:p w14:paraId="41E6E6D0" w14:textId="77777777" w:rsidR="0028023F" w:rsidRDefault="0028023F" w:rsidP="0079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5AB23" w14:textId="77777777" w:rsidR="0028023F" w:rsidRDefault="0028023F" w:rsidP="00791AB8">
    <w:pPr>
      <w:pStyle w:val="Pidipagina"/>
      <w:pBdr>
        <w:top w:val="single" w:sz="4" w:space="1" w:color="auto"/>
      </w:pBdr>
      <w:jc w:val="center"/>
    </w:pPr>
    <w:r>
      <w:rPr>
        <w:noProof/>
        <w:lang w:eastAsia="it-IT"/>
      </w:rPr>
      <w:drawing>
        <wp:inline distT="0" distB="0" distL="0" distR="0" wp14:anchorId="0424F1E4" wp14:editId="18607845">
          <wp:extent cx="4757420" cy="219710"/>
          <wp:effectExtent l="0" t="0" r="0" b="8890"/>
          <wp:docPr id="5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742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33B60" w14:textId="77777777" w:rsidR="0028023F" w:rsidRDefault="0028023F" w:rsidP="00791AB8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Piazza Filodrammatici, </w:t>
    </w:r>
    <w:r w:rsidRPr="0052772C">
      <w:rPr>
        <w:sz w:val="16"/>
        <w:szCs w:val="16"/>
      </w:rPr>
      <w:t xml:space="preserve"> </w:t>
    </w:r>
    <w:r>
      <w:rPr>
        <w:sz w:val="16"/>
        <w:szCs w:val="16"/>
      </w:rPr>
      <w:t xml:space="preserve">3 </w:t>
    </w:r>
    <w:r w:rsidRPr="0052772C">
      <w:rPr>
        <w:sz w:val="16"/>
        <w:szCs w:val="16"/>
      </w:rPr>
      <w:t>-</w:t>
    </w:r>
    <w:r>
      <w:rPr>
        <w:sz w:val="16"/>
        <w:szCs w:val="16"/>
      </w:rPr>
      <w:t xml:space="preserve"> 31100 TREVISO IT - t +39 0422 1572383</w:t>
    </w:r>
    <w:r w:rsidRPr="0052772C">
      <w:rPr>
        <w:sz w:val="16"/>
        <w:szCs w:val="16"/>
      </w:rPr>
      <w:t xml:space="preserve"> - f +39 0422 </w:t>
    </w:r>
    <w:r>
      <w:rPr>
        <w:sz w:val="16"/>
        <w:szCs w:val="16"/>
      </w:rPr>
      <w:t>1572385</w:t>
    </w:r>
  </w:p>
  <w:p w14:paraId="0069ADAB" w14:textId="77777777" w:rsidR="0028023F" w:rsidRDefault="0028023F" w:rsidP="00791AB8">
    <w:pPr>
      <w:pStyle w:val="Pidipagina"/>
      <w:jc w:val="center"/>
      <w:rPr>
        <w:sz w:val="16"/>
        <w:szCs w:val="16"/>
      </w:rPr>
    </w:pPr>
    <w:r w:rsidRPr="0052772C">
      <w:rPr>
        <w:sz w:val="16"/>
        <w:szCs w:val="16"/>
      </w:rPr>
      <w:t>info@consorzioprosecco.it - www.</w:t>
    </w:r>
    <w:r>
      <w:rPr>
        <w:sz w:val="16"/>
        <w:szCs w:val="16"/>
      </w:rPr>
      <w:t>prosecco.wine</w:t>
    </w:r>
    <w:r w:rsidRPr="0052772C">
      <w:rPr>
        <w:sz w:val="16"/>
        <w:szCs w:val="16"/>
      </w:rPr>
      <w:t xml:space="preserve"> </w:t>
    </w:r>
  </w:p>
  <w:p w14:paraId="713819CA" w14:textId="77777777" w:rsidR="0028023F" w:rsidRPr="0052772C" w:rsidRDefault="0028023F" w:rsidP="00791AB8">
    <w:pPr>
      <w:pStyle w:val="Pidipagina"/>
      <w:jc w:val="center"/>
      <w:rPr>
        <w:sz w:val="16"/>
        <w:szCs w:val="16"/>
      </w:rPr>
    </w:pPr>
    <w:proofErr w:type="spellStart"/>
    <w:r w:rsidRPr="0052772C">
      <w:rPr>
        <w:sz w:val="16"/>
        <w:szCs w:val="16"/>
      </w:rPr>
      <w:t>c.f.</w:t>
    </w:r>
    <w:proofErr w:type="spellEnd"/>
    <w:r w:rsidRPr="0052772C">
      <w:rPr>
        <w:sz w:val="16"/>
        <w:szCs w:val="16"/>
      </w:rPr>
      <w:t xml:space="preserve"> 04339160261 - </w:t>
    </w:r>
    <w:proofErr w:type="spellStart"/>
    <w:r w:rsidRPr="0052772C">
      <w:rPr>
        <w:sz w:val="16"/>
        <w:szCs w:val="16"/>
      </w:rPr>
      <w:t>p.iva</w:t>
    </w:r>
    <w:proofErr w:type="spellEnd"/>
    <w:r w:rsidRPr="0052772C">
      <w:rPr>
        <w:sz w:val="16"/>
        <w:szCs w:val="16"/>
      </w:rPr>
      <w:t xml:space="preserve"> 04484620267</w:t>
    </w:r>
  </w:p>
  <w:p w14:paraId="10423BB8" w14:textId="77777777" w:rsidR="0028023F" w:rsidRDefault="0028023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B2D4B" w14:textId="77777777" w:rsidR="0028023F" w:rsidRDefault="0028023F" w:rsidP="00791AB8">
      <w:pPr>
        <w:spacing w:after="0" w:line="240" w:lineRule="auto"/>
      </w:pPr>
      <w:r>
        <w:separator/>
      </w:r>
    </w:p>
  </w:footnote>
  <w:footnote w:type="continuationSeparator" w:id="0">
    <w:p w14:paraId="01F91720" w14:textId="77777777" w:rsidR="0028023F" w:rsidRDefault="0028023F" w:rsidP="00791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F9"/>
    <w:rsid w:val="00026DF6"/>
    <w:rsid w:val="0004674F"/>
    <w:rsid w:val="00060D94"/>
    <w:rsid w:val="000E0AED"/>
    <w:rsid w:val="00163FC0"/>
    <w:rsid w:val="001E2007"/>
    <w:rsid w:val="0020415D"/>
    <w:rsid w:val="0023104B"/>
    <w:rsid w:val="00247B90"/>
    <w:rsid w:val="00251B1C"/>
    <w:rsid w:val="0028023F"/>
    <w:rsid w:val="00290AD2"/>
    <w:rsid w:val="002A4A58"/>
    <w:rsid w:val="002A7F0F"/>
    <w:rsid w:val="002B7000"/>
    <w:rsid w:val="002C40C5"/>
    <w:rsid w:val="002C6CF6"/>
    <w:rsid w:val="002E5250"/>
    <w:rsid w:val="00314B66"/>
    <w:rsid w:val="0035594A"/>
    <w:rsid w:val="00355F3C"/>
    <w:rsid w:val="003A0387"/>
    <w:rsid w:val="003D112B"/>
    <w:rsid w:val="004235CF"/>
    <w:rsid w:val="0049509D"/>
    <w:rsid w:val="004C3E30"/>
    <w:rsid w:val="004D7041"/>
    <w:rsid w:val="004E419A"/>
    <w:rsid w:val="004E55E4"/>
    <w:rsid w:val="00522306"/>
    <w:rsid w:val="005448EC"/>
    <w:rsid w:val="00546503"/>
    <w:rsid w:val="005633E7"/>
    <w:rsid w:val="005A0B8E"/>
    <w:rsid w:val="005B40DD"/>
    <w:rsid w:val="005E52ED"/>
    <w:rsid w:val="005F179C"/>
    <w:rsid w:val="00636577"/>
    <w:rsid w:val="006B0298"/>
    <w:rsid w:val="006D66CE"/>
    <w:rsid w:val="006F3324"/>
    <w:rsid w:val="006F4077"/>
    <w:rsid w:val="007060BF"/>
    <w:rsid w:val="007065A9"/>
    <w:rsid w:val="007400AB"/>
    <w:rsid w:val="0079169B"/>
    <w:rsid w:val="007916F0"/>
    <w:rsid w:val="00791AB8"/>
    <w:rsid w:val="007A24F9"/>
    <w:rsid w:val="007A4A67"/>
    <w:rsid w:val="007D6239"/>
    <w:rsid w:val="007D6753"/>
    <w:rsid w:val="00801652"/>
    <w:rsid w:val="00826C6D"/>
    <w:rsid w:val="008446DE"/>
    <w:rsid w:val="008F24AA"/>
    <w:rsid w:val="00907DF6"/>
    <w:rsid w:val="009B7630"/>
    <w:rsid w:val="00A32079"/>
    <w:rsid w:val="00A50843"/>
    <w:rsid w:val="00A77E55"/>
    <w:rsid w:val="00A83813"/>
    <w:rsid w:val="00AB10BE"/>
    <w:rsid w:val="00AC2552"/>
    <w:rsid w:val="00AD3460"/>
    <w:rsid w:val="00B4363C"/>
    <w:rsid w:val="00B75B91"/>
    <w:rsid w:val="00B76A28"/>
    <w:rsid w:val="00BD533F"/>
    <w:rsid w:val="00C1207E"/>
    <w:rsid w:val="00C417A7"/>
    <w:rsid w:val="00CB50B1"/>
    <w:rsid w:val="00D2770F"/>
    <w:rsid w:val="00D53D14"/>
    <w:rsid w:val="00D570B8"/>
    <w:rsid w:val="00DD6607"/>
    <w:rsid w:val="00E04DB2"/>
    <w:rsid w:val="00E12210"/>
    <w:rsid w:val="00E60133"/>
    <w:rsid w:val="00E738E2"/>
    <w:rsid w:val="00EE1CF0"/>
    <w:rsid w:val="00F11CC3"/>
    <w:rsid w:val="00F33D32"/>
    <w:rsid w:val="00F37D30"/>
    <w:rsid w:val="00F43C6F"/>
    <w:rsid w:val="00F61F2A"/>
    <w:rsid w:val="00FA165C"/>
    <w:rsid w:val="00FC15C4"/>
    <w:rsid w:val="00FC727C"/>
    <w:rsid w:val="00F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88F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4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791A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1AB8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1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791A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1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91AB8"/>
    <w:rPr>
      <w:rFonts w:ascii="Calibri" w:eastAsia="Calibri" w:hAnsi="Calibri" w:cs="Times New Roman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26D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4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791A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1AB8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1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791A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1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91AB8"/>
    <w:rPr>
      <w:rFonts w:ascii="Calibri" w:eastAsia="Calibri" w:hAnsi="Calibri" w:cs="Times New Roman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26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tony</cp:lastModifiedBy>
  <cp:revision>2</cp:revision>
  <dcterms:created xsi:type="dcterms:W3CDTF">2018-07-20T13:26:00Z</dcterms:created>
  <dcterms:modified xsi:type="dcterms:W3CDTF">2018-07-20T13:26:00Z</dcterms:modified>
</cp:coreProperties>
</file>