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274" w:rsidRDefault="00DF4274" w:rsidP="00DF4274">
      <w:pPr>
        <w:pStyle w:val="Standard"/>
        <w:tabs>
          <w:tab w:val="left" w:pos="5245"/>
          <w:tab w:val="left" w:pos="5954"/>
        </w:tabs>
        <w:spacing w:line="360" w:lineRule="auto"/>
        <w:jc w:val="right"/>
        <w:rPr>
          <w:noProof/>
        </w:rPr>
      </w:pPr>
      <w:r w:rsidRPr="00DF4274">
        <w:rPr>
          <w:noProof/>
        </w:rPr>
        <w:drawing>
          <wp:inline distT="0" distB="0" distL="0" distR="0">
            <wp:extent cx="476250" cy="523875"/>
            <wp:effectExtent l="19050" t="0" r="0" b="0"/>
            <wp:docPr id="5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89253" cy="530771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fondoBian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7" cy="5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77EF9" w:rsidRPr="00A77EF9">
        <w:rPr>
          <w:noProof/>
        </w:rPr>
        <w:drawing>
          <wp:inline distT="0" distB="0" distL="0" distR="0">
            <wp:extent cx="895350" cy="616001"/>
            <wp:effectExtent l="19050" t="0" r="0" b="0"/>
            <wp:docPr id="9" name="Immagine 1" descr="C:\Users\cristina\Desktop\Consorzio vino Orcia\Expo 2015\Logo-ToscanaExpo2015-IST-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Consorzio vino Orcia\Expo 2015\Logo-ToscanaExpo2015-IST-Orizzonta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88" cy="62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32061" cy="523875"/>
            <wp:effectExtent l="19050" t="0" r="1339" b="0"/>
            <wp:docPr id="8" name="Immagine 4" descr="C:\Users\User\Desktop\Orcia\piccoli eventi\Orcia Wine festival\unesco to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rcia\piccoli eventi\Orcia Wine festival\unesco ton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8" cy="5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483323" cy="485338"/>
            <wp:effectExtent l="19050" t="0" r="0" b="0"/>
            <wp:docPr id="10" name="Immagine 5" descr="C:\Users\User\Desktop\Orcia\piccoli eventi\Orcia Wine festival\LOGOPAR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rcia\piccoli eventi\Orcia Wine festival\LOGOPARC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3" cy="4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38150" cy="561731"/>
            <wp:effectExtent l="19050" t="0" r="0" b="0"/>
            <wp:docPr id="1" name="Immagine 1" descr="C:\Users\cristina\Desktop\Consorzio vino Orcia\Eventi\2014\Pienza\Strada vino O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Consorzio vino Orcia\Eventi\2014\Pienza\Strada vino Orc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rFonts w:asciiTheme="minorHAnsi" w:hAnsiTheme="minorHAnsi"/>
          <w:noProof/>
          <w:sz w:val="22"/>
          <w:szCs w:val="18"/>
        </w:rPr>
        <w:drawing>
          <wp:inline distT="0" distB="0" distL="0" distR="0">
            <wp:extent cx="335280" cy="605304"/>
            <wp:effectExtent l="19050" t="0" r="7620" b="0"/>
            <wp:docPr id="4" name="Immagine 4" descr="C:\Users\cristina\Desktop\Pienza-Stemma-autorizz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Pienza-Stemma-autorizza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36" r="29914" b="2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5" cy="60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600075" cy="600075"/>
            <wp:effectExtent l="19050" t="0" r="9525" b="0"/>
            <wp:docPr id="2" name="Immagine 2" descr="C:\Users\cristina\Desktop\Consorzio vino Orcia\Eventi\2014\Pienza\Proloco Pi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Consorzio vino Orcia\Eventi\2014\Pienza\Proloco Pien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03456" cy="533400"/>
            <wp:effectExtent l="19050" t="0" r="1394" b="0"/>
            <wp:docPr id="6" name="Immagine 3" descr="C:\Users\cristina\Desktop\Consorzio vino Orcia\Eventi\2014\Pienza\On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Consorzio vino Orcia\Eventi\2014\Pienza\On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53" cy="5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74" w:rsidRDefault="00DF4274" w:rsidP="0023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6162" w:rsidRPr="00BB0280" w:rsidRDefault="00A77EF9" w:rsidP="00DF4274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BB0280">
        <w:rPr>
          <w:rFonts w:cs="Times New Roman"/>
          <w:sz w:val="24"/>
          <w:szCs w:val="24"/>
        </w:rPr>
        <w:t xml:space="preserve">COMUNICATO STAMPA </w:t>
      </w:r>
    </w:p>
    <w:p w:rsidR="00236162" w:rsidRPr="00BB0280" w:rsidRDefault="00236162" w:rsidP="00DF4274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BB0280">
        <w:rPr>
          <w:rFonts w:cs="Times New Roman"/>
          <w:sz w:val="24"/>
          <w:szCs w:val="24"/>
        </w:rPr>
        <w:t>Pienza</w:t>
      </w:r>
      <w:r w:rsidR="00DF4274" w:rsidRPr="00BB0280">
        <w:rPr>
          <w:rFonts w:cs="Times New Roman"/>
          <w:sz w:val="24"/>
          <w:szCs w:val="24"/>
        </w:rPr>
        <w:t>,</w:t>
      </w:r>
      <w:r w:rsidR="003D4B9B">
        <w:rPr>
          <w:rFonts w:cs="Times New Roman"/>
          <w:sz w:val="24"/>
          <w:szCs w:val="24"/>
        </w:rPr>
        <w:t xml:space="preserve"> 31 </w:t>
      </w:r>
      <w:r w:rsidR="00A77EF9" w:rsidRPr="00BB0280">
        <w:rPr>
          <w:rFonts w:cs="Times New Roman"/>
          <w:sz w:val="24"/>
          <w:szCs w:val="24"/>
        </w:rPr>
        <w:t>agosto 2015</w:t>
      </w:r>
    </w:p>
    <w:p w:rsidR="00A77EF9" w:rsidRDefault="00A77EF9" w:rsidP="00BD45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EF9" w:rsidRPr="00BB0280" w:rsidRDefault="00A77EF9" w:rsidP="00BD45FD">
      <w:pPr>
        <w:jc w:val="center"/>
        <w:rPr>
          <w:rFonts w:cs="Times New Roman"/>
          <w:b/>
          <w:sz w:val="48"/>
          <w:szCs w:val="48"/>
        </w:rPr>
      </w:pPr>
      <w:r w:rsidRPr="00BB0280">
        <w:rPr>
          <w:rFonts w:cs="Times New Roman"/>
          <w:b/>
          <w:sz w:val="48"/>
          <w:szCs w:val="48"/>
        </w:rPr>
        <w:t xml:space="preserve">Ad ogni vino </w:t>
      </w:r>
      <w:r w:rsidR="0001411E" w:rsidRPr="00BB0280">
        <w:rPr>
          <w:rFonts w:cs="Times New Roman"/>
          <w:b/>
          <w:sz w:val="48"/>
          <w:szCs w:val="48"/>
        </w:rPr>
        <w:t>il suo</w:t>
      </w:r>
      <w:r w:rsidRPr="00BB0280">
        <w:rPr>
          <w:rFonts w:cs="Times New Roman"/>
          <w:b/>
          <w:sz w:val="48"/>
          <w:szCs w:val="48"/>
        </w:rPr>
        <w:t xml:space="preserve"> pecorino </w:t>
      </w:r>
      <w:r w:rsidR="00316B85" w:rsidRPr="00BB0280">
        <w:rPr>
          <w:rFonts w:cs="Times New Roman"/>
          <w:b/>
          <w:sz w:val="48"/>
          <w:szCs w:val="48"/>
        </w:rPr>
        <w:t>per</w:t>
      </w:r>
      <w:r w:rsidR="0001411E" w:rsidRPr="00BB0280">
        <w:rPr>
          <w:rFonts w:cs="Times New Roman"/>
          <w:b/>
          <w:sz w:val="48"/>
          <w:szCs w:val="48"/>
        </w:rPr>
        <w:t xml:space="preserve"> </w:t>
      </w:r>
      <w:r w:rsidR="0031585F" w:rsidRPr="00BB0280">
        <w:rPr>
          <w:rFonts w:cs="Times New Roman"/>
          <w:b/>
          <w:sz w:val="48"/>
          <w:szCs w:val="48"/>
        </w:rPr>
        <w:t>l</w:t>
      </w:r>
      <w:r w:rsidRPr="00BB0280">
        <w:rPr>
          <w:rFonts w:cs="Times New Roman"/>
          <w:b/>
          <w:sz w:val="48"/>
          <w:szCs w:val="48"/>
        </w:rPr>
        <w:t xml:space="preserve">’armonia perfetta fra Orcia </w:t>
      </w:r>
      <w:r w:rsidR="005B2D85" w:rsidRPr="00BB0280">
        <w:rPr>
          <w:rFonts w:cs="Times New Roman"/>
          <w:b/>
          <w:sz w:val="48"/>
          <w:szCs w:val="48"/>
        </w:rPr>
        <w:t>D</w:t>
      </w:r>
      <w:r w:rsidRPr="00BB0280">
        <w:rPr>
          <w:rFonts w:cs="Times New Roman"/>
          <w:b/>
          <w:sz w:val="48"/>
          <w:szCs w:val="48"/>
        </w:rPr>
        <w:t xml:space="preserve">oc e cacio di Pienza </w:t>
      </w:r>
    </w:p>
    <w:p w:rsidR="0031585F" w:rsidRPr="00BB0280" w:rsidRDefault="003E2D70" w:rsidP="00BD45FD">
      <w:pPr>
        <w:jc w:val="center"/>
        <w:rPr>
          <w:rFonts w:cs="Times New Roman"/>
          <w:b/>
          <w:sz w:val="24"/>
          <w:szCs w:val="24"/>
        </w:rPr>
      </w:pPr>
      <w:r w:rsidRPr="00BB0280">
        <w:rPr>
          <w:rFonts w:cs="Times New Roman"/>
          <w:b/>
          <w:sz w:val="24"/>
          <w:szCs w:val="24"/>
        </w:rPr>
        <w:t>A</w:t>
      </w:r>
      <w:r w:rsidR="00A77EF9" w:rsidRPr="00BB0280">
        <w:rPr>
          <w:rFonts w:cs="Times New Roman"/>
          <w:b/>
          <w:sz w:val="24"/>
          <w:szCs w:val="24"/>
        </w:rPr>
        <w:t xml:space="preserve">lla “Fiera del Cacio” </w:t>
      </w:r>
      <w:r w:rsidR="0001411E" w:rsidRPr="00BB0280">
        <w:rPr>
          <w:rFonts w:cs="Times New Roman"/>
          <w:b/>
          <w:sz w:val="24"/>
          <w:szCs w:val="24"/>
        </w:rPr>
        <w:t>si gioca con gli abbinamenti</w:t>
      </w:r>
      <w:r w:rsidR="005B2D85" w:rsidRPr="00BB0280">
        <w:rPr>
          <w:rFonts w:cs="Times New Roman"/>
          <w:b/>
          <w:sz w:val="24"/>
          <w:szCs w:val="24"/>
        </w:rPr>
        <w:t xml:space="preserve"> </w:t>
      </w:r>
      <w:r w:rsidR="0001411E" w:rsidRPr="00BB0280">
        <w:rPr>
          <w:rFonts w:cs="Times New Roman"/>
          <w:b/>
          <w:sz w:val="24"/>
          <w:szCs w:val="24"/>
        </w:rPr>
        <w:t>…</w:t>
      </w:r>
      <w:r w:rsidR="005B2D85" w:rsidRPr="00BB0280">
        <w:rPr>
          <w:rFonts w:cs="Times New Roman"/>
          <w:b/>
          <w:sz w:val="24"/>
          <w:szCs w:val="24"/>
        </w:rPr>
        <w:t xml:space="preserve"> </w:t>
      </w:r>
      <w:r w:rsidR="0001411E" w:rsidRPr="00BB0280">
        <w:rPr>
          <w:rFonts w:cs="Times New Roman"/>
          <w:b/>
          <w:sz w:val="24"/>
          <w:szCs w:val="24"/>
        </w:rPr>
        <w:t xml:space="preserve">i vini Orcia si potranno degustare con </w:t>
      </w:r>
      <w:r w:rsidR="00A77EF9" w:rsidRPr="00BB0280">
        <w:rPr>
          <w:rFonts w:cs="Times New Roman"/>
          <w:b/>
          <w:sz w:val="24"/>
          <w:szCs w:val="24"/>
        </w:rPr>
        <w:t xml:space="preserve">le </w:t>
      </w:r>
      <w:r w:rsidR="0001411E" w:rsidRPr="00BB0280">
        <w:rPr>
          <w:rFonts w:cs="Times New Roman"/>
          <w:b/>
          <w:sz w:val="24"/>
          <w:szCs w:val="24"/>
        </w:rPr>
        <w:t>eccellenze dei pecorini presentati</w:t>
      </w:r>
      <w:r w:rsidR="00A77EF9" w:rsidRPr="00BB0280">
        <w:rPr>
          <w:rFonts w:cs="Times New Roman"/>
          <w:b/>
          <w:sz w:val="24"/>
          <w:szCs w:val="24"/>
        </w:rPr>
        <w:t xml:space="preserve"> da</w:t>
      </w:r>
      <w:r w:rsidR="00CE498A" w:rsidRPr="00BB0280">
        <w:rPr>
          <w:rFonts w:cs="Times New Roman"/>
          <w:b/>
          <w:sz w:val="24"/>
          <w:szCs w:val="24"/>
        </w:rPr>
        <w:t>gli assaggiatori Onaf</w:t>
      </w:r>
      <w:r w:rsidR="0001411E" w:rsidRPr="00BB0280">
        <w:rPr>
          <w:rFonts w:cs="Times New Roman"/>
          <w:b/>
          <w:sz w:val="24"/>
          <w:szCs w:val="24"/>
        </w:rPr>
        <w:t xml:space="preserve"> che va</w:t>
      </w:r>
      <w:r w:rsidR="002B0315" w:rsidRPr="00BB0280">
        <w:rPr>
          <w:rFonts w:cs="Times New Roman"/>
          <w:b/>
          <w:sz w:val="24"/>
          <w:szCs w:val="24"/>
        </w:rPr>
        <w:t xml:space="preserve">luteranno le </w:t>
      </w:r>
      <w:r w:rsidR="0001411E" w:rsidRPr="00BB0280">
        <w:rPr>
          <w:rFonts w:cs="Times New Roman"/>
          <w:b/>
          <w:sz w:val="24"/>
          <w:szCs w:val="24"/>
        </w:rPr>
        <w:t xml:space="preserve">migliori </w:t>
      </w:r>
      <w:r w:rsidR="002B0315" w:rsidRPr="00BB0280">
        <w:rPr>
          <w:rFonts w:cs="Times New Roman"/>
          <w:b/>
          <w:sz w:val="24"/>
          <w:szCs w:val="24"/>
        </w:rPr>
        <w:t>proposte de</w:t>
      </w:r>
      <w:r w:rsidR="0001411E" w:rsidRPr="00BB0280">
        <w:rPr>
          <w:rFonts w:cs="Times New Roman"/>
          <w:b/>
          <w:sz w:val="24"/>
          <w:szCs w:val="24"/>
        </w:rPr>
        <w:t xml:space="preserve">i visitatori </w:t>
      </w:r>
    </w:p>
    <w:p w:rsidR="003D4B9B" w:rsidRDefault="006267DA" w:rsidP="00236162">
      <w:pPr>
        <w:pStyle w:val="NormaleWeb"/>
        <w:spacing w:after="0"/>
        <w:jc w:val="both"/>
        <w:rPr>
          <w:rFonts w:asciiTheme="minorHAnsi" w:hAnsiTheme="minorHAnsi"/>
          <w:bCs/>
          <w:sz w:val="22"/>
          <w:szCs w:val="22"/>
        </w:rPr>
      </w:pPr>
      <w:r w:rsidRPr="003D4B9B">
        <w:rPr>
          <w:rFonts w:asciiTheme="minorHAnsi" w:hAnsiTheme="minorHAnsi"/>
          <w:bCs/>
          <w:sz w:val="22"/>
          <w:szCs w:val="22"/>
        </w:rPr>
        <w:t xml:space="preserve">In collaborazione con la Soprintendenza Belle Arti e Paesaggio per le province di Siena, Grosseto e Arezzo e nell’ambito </w:t>
      </w:r>
      <w:r w:rsidR="00D57701" w:rsidRPr="003D4B9B">
        <w:rPr>
          <w:rFonts w:asciiTheme="minorHAnsi" w:hAnsiTheme="minorHAnsi"/>
          <w:bCs/>
          <w:sz w:val="22"/>
          <w:szCs w:val="22"/>
        </w:rPr>
        <w:t>delle iniziative per</w:t>
      </w:r>
      <w:r w:rsidRPr="003D4B9B">
        <w:rPr>
          <w:rFonts w:asciiTheme="minorHAnsi" w:hAnsiTheme="minorHAnsi"/>
          <w:bCs/>
          <w:sz w:val="22"/>
          <w:szCs w:val="22"/>
        </w:rPr>
        <w:t xml:space="preserve"> EXPO 2015</w:t>
      </w:r>
      <w:r w:rsidR="00D57701" w:rsidRPr="003D4B9B">
        <w:rPr>
          <w:rFonts w:asciiTheme="minorHAnsi" w:hAnsiTheme="minorHAnsi"/>
          <w:bCs/>
          <w:sz w:val="22"/>
          <w:szCs w:val="22"/>
        </w:rPr>
        <w:t>,</w:t>
      </w:r>
      <w:r w:rsidR="00D57701">
        <w:rPr>
          <w:rFonts w:asciiTheme="minorHAnsi" w:hAnsiTheme="minorHAnsi"/>
          <w:bCs/>
          <w:color w:val="FF0000"/>
          <w:sz w:val="22"/>
          <w:szCs w:val="22"/>
        </w:rPr>
        <w:t xml:space="preserve"> </w:t>
      </w:r>
      <w:r w:rsidR="003D4B9B">
        <w:rPr>
          <w:rFonts w:asciiTheme="minorHAnsi" w:hAnsiTheme="minorHAnsi"/>
          <w:bCs/>
          <w:sz w:val="22"/>
          <w:szCs w:val="22"/>
        </w:rPr>
        <w:t>v</w:t>
      </w:r>
      <w:r w:rsidR="00A77EF9" w:rsidRPr="00BB0280">
        <w:rPr>
          <w:rFonts w:asciiTheme="minorHAnsi" w:hAnsiTheme="minorHAnsi"/>
          <w:bCs/>
          <w:sz w:val="22"/>
          <w:szCs w:val="22"/>
        </w:rPr>
        <w:t>enerdì 4</w:t>
      </w:r>
      <w:r w:rsidR="00236162" w:rsidRPr="00BB0280">
        <w:rPr>
          <w:rFonts w:asciiTheme="minorHAnsi" w:hAnsiTheme="minorHAnsi"/>
          <w:bCs/>
          <w:sz w:val="22"/>
          <w:szCs w:val="22"/>
        </w:rPr>
        <w:t xml:space="preserve"> settembre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 si rinnova l’appuntamento per gli amanti del formaggio pecorino </w:t>
      </w:r>
      <w:r w:rsidR="002B0315" w:rsidRPr="00BB0280">
        <w:rPr>
          <w:rFonts w:asciiTheme="minorHAnsi" w:hAnsiTheme="minorHAnsi"/>
          <w:bCs/>
          <w:sz w:val="22"/>
          <w:szCs w:val="22"/>
        </w:rPr>
        <w:t xml:space="preserve">e dei vini 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nella città capolavoro di </w:t>
      </w:r>
      <w:r w:rsidR="00236162" w:rsidRPr="00BB0280">
        <w:rPr>
          <w:rFonts w:asciiTheme="minorHAnsi" w:hAnsiTheme="minorHAnsi"/>
          <w:bCs/>
          <w:sz w:val="22"/>
          <w:szCs w:val="22"/>
        </w:rPr>
        <w:t>Pienza</w:t>
      </w:r>
      <w:r w:rsidR="00DF4274" w:rsidRPr="00BB0280">
        <w:rPr>
          <w:rFonts w:asciiTheme="minorHAnsi" w:hAnsiTheme="minorHAnsi"/>
          <w:bCs/>
          <w:sz w:val="22"/>
          <w:szCs w:val="22"/>
        </w:rPr>
        <w:t>,</w:t>
      </w:r>
      <w:r w:rsidR="00236162" w:rsidRPr="00BB0280">
        <w:rPr>
          <w:rFonts w:asciiTheme="minorHAnsi" w:hAnsiTheme="minorHAnsi"/>
          <w:bCs/>
          <w:sz w:val="22"/>
          <w:szCs w:val="22"/>
        </w:rPr>
        <w:t xml:space="preserve"> creata alla metà del Quattro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cento dal Papa umanista Pio II. Un pomeriggio di degustazione (dalle 15:00 alle 18:30) che vedrà protagonisti i grandi vini Orcia doc </w:t>
      </w:r>
      <w:r w:rsidR="00CE498A" w:rsidRPr="00BB0280">
        <w:rPr>
          <w:rFonts w:asciiTheme="minorHAnsi" w:hAnsiTheme="minorHAnsi"/>
          <w:bCs/>
          <w:sz w:val="22"/>
          <w:szCs w:val="22"/>
        </w:rPr>
        <w:t xml:space="preserve">e il famoso cacio </w:t>
      </w:r>
      <w:r w:rsidR="005B2D85" w:rsidRPr="00BB0280">
        <w:rPr>
          <w:rFonts w:asciiTheme="minorHAnsi" w:hAnsiTheme="minorHAnsi"/>
          <w:bCs/>
          <w:sz w:val="22"/>
          <w:szCs w:val="22"/>
        </w:rPr>
        <w:t>all’</w:t>
      </w:r>
      <w:r w:rsidR="002B0315" w:rsidRPr="00BB0280">
        <w:rPr>
          <w:rFonts w:asciiTheme="minorHAnsi" w:hAnsiTheme="minorHAnsi"/>
          <w:bCs/>
          <w:sz w:val="22"/>
          <w:szCs w:val="22"/>
        </w:rPr>
        <w:t>interno dello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 splendido Chiostro di San Francesco. </w:t>
      </w:r>
      <w:r w:rsidR="003D4B9B" w:rsidRPr="00710C81">
        <w:rPr>
          <w:rFonts w:asciiTheme="minorHAnsi" w:hAnsiTheme="minorHAnsi"/>
          <w:bCs/>
          <w:sz w:val="22"/>
          <w:szCs w:val="22"/>
        </w:rPr>
        <w:t>La degustazione si svolge nel quadro della Fiera del Cacio evento che, ogni anno, accende i riflettori sul formaggio di cui Pienza è uno storico mercato, con un ricco programma di concorsi, concerti, convegni</w:t>
      </w:r>
      <w:r w:rsidR="003D4B9B">
        <w:rPr>
          <w:rFonts w:asciiTheme="minorHAnsi" w:hAnsiTheme="minorHAnsi"/>
          <w:bCs/>
          <w:sz w:val="22"/>
          <w:szCs w:val="22"/>
        </w:rPr>
        <w:t xml:space="preserve">. </w:t>
      </w:r>
    </w:p>
    <w:p w:rsidR="00282215" w:rsidRDefault="00CE498A" w:rsidP="00282215">
      <w:pPr>
        <w:pStyle w:val="NormaleWeb"/>
        <w:jc w:val="both"/>
        <w:rPr>
          <w:rFonts w:asciiTheme="minorHAnsi" w:hAnsiTheme="minorHAnsi"/>
          <w:bCs/>
          <w:sz w:val="22"/>
          <w:szCs w:val="22"/>
        </w:rPr>
      </w:pPr>
      <w:r w:rsidRPr="00BB0280">
        <w:rPr>
          <w:rFonts w:asciiTheme="minorHAnsi" w:hAnsiTheme="minorHAnsi"/>
          <w:bCs/>
          <w:sz w:val="22"/>
          <w:szCs w:val="22"/>
        </w:rPr>
        <w:t>Novità assoluta di quest’anno sarà il gioco della perfetta armonia con i vini Orcia. Grazie ad una scheda fornita all’ingresso, i partecipanti alla degustazione potranno proporre il giusto abbinamento fra vino e pecorino, ma s</w:t>
      </w:r>
      <w:r w:rsidR="002B0315" w:rsidRPr="00BB0280">
        <w:rPr>
          <w:rFonts w:asciiTheme="minorHAnsi" w:hAnsiTheme="minorHAnsi"/>
          <w:bCs/>
          <w:sz w:val="22"/>
          <w:szCs w:val="22"/>
        </w:rPr>
        <w:t>olo i m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igliori abbinamenti, </w:t>
      </w:r>
      <w:r w:rsidRPr="00BB0280">
        <w:rPr>
          <w:rFonts w:asciiTheme="minorHAnsi" w:hAnsiTheme="minorHAnsi"/>
          <w:bCs/>
          <w:sz w:val="22"/>
          <w:szCs w:val="22"/>
        </w:rPr>
        <w:t xml:space="preserve">valutati dagli assaggiatori Onaf, riceveranno una simpatica sorpresa offerta dal Consorzio vino Orcia. &lt;&lt; Si tratta </w:t>
      </w:r>
      <w:r w:rsidR="002B0315" w:rsidRPr="00BB0280">
        <w:rPr>
          <w:rFonts w:asciiTheme="minorHAnsi" w:hAnsiTheme="minorHAnsi"/>
          <w:bCs/>
          <w:sz w:val="22"/>
          <w:szCs w:val="22"/>
        </w:rPr>
        <w:t xml:space="preserve">di un’esperienza unica e allo stesso tempo divertente per assaggiare e conoscere i vini della nostra giovane denominazione. I produttori di Orcia, artigiani del vino più bello del mondo, serviranno direttamente i vini, mentre gli assaggiatori Onaf proporranno in degustazione pecorini di diverse stagionature e daranno consigli di abbinamento ai visitatori &gt;&gt; </w:t>
      </w:r>
      <w:r w:rsidRPr="00BB0280">
        <w:rPr>
          <w:rFonts w:asciiTheme="minorHAnsi" w:hAnsiTheme="minorHAnsi"/>
          <w:bCs/>
          <w:sz w:val="22"/>
          <w:szCs w:val="22"/>
        </w:rPr>
        <w:t>spiega Donatella Cinelli Colombini, presidente del Consorzio</w:t>
      </w:r>
      <w:r w:rsidR="002B0315" w:rsidRPr="00BB0280">
        <w:rPr>
          <w:rFonts w:asciiTheme="minorHAnsi" w:hAnsiTheme="minorHAnsi"/>
          <w:bCs/>
          <w:sz w:val="22"/>
          <w:szCs w:val="22"/>
        </w:rPr>
        <w:t xml:space="preserve"> Orcia. </w:t>
      </w:r>
      <w:r w:rsidR="00282215">
        <w:rPr>
          <w:rFonts w:asciiTheme="minorHAnsi" w:hAnsiTheme="minorHAnsi"/>
          <w:bCs/>
          <w:sz w:val="22"/>
          <w:szCs w:val="22"/>
        </w:rPr>
        <w:t xml:space="preserve">La cantine presenti saranno: Bagnaia, Capitoni Marco, Cretaiole, Donatella Cinelli Colombini, La Canonica, Olivi-Le Buche, Podere Albiano, Poggio Grande, Poggio al Vento, SassodiSole, Trequanda e Vegliena. </w:t>
      </w:r>
    </w:p>
    <w:p w:rsidR="00597AC5" w:rsidRPr="00BB0280" w:rsidRDefault="00236162" w:rsidP="00282215">
      <w:pPr>
        <w:pStyle w:val="NormaleWeb"/>
        <w:jc w:val="both"/>
        <w:rPr>
          <w:rFonts w:asciiTheme="minorHAnsi" w:hAnsiTheme="minorHAnsi"/>
          <w:bCs/>
          <w:sz w:val="22"/>
          <w:szCs w:val="22"/>
        </w:rPr>
      </w:pPr>
      <w:r w:rsidRPr="00BB0280">
        <w:rPr>
          <w:rFonts w:asciiTheme="minorHAnsi" w:hAnsiTheme="minorHAnsi"/>
          <w:bCs/>
          <w:sz w:val="22"/>
          <w:szCs w:val="22"/>
        </w:rPr>
        <w:t>&lt;&lt;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Anche quest’anno in occasione della “Fiera del Cacio” il Comune di </w:t>
      </w:r>
      <w:r w:rsidR="00B37DD3" w:rsidRPr="00BB0280">
        <w:rPr>
          <w:rFonts w:asciiTheme="minorHAnsi" w:hAnsiTheme="minorHAnsi"/>
          <w:bCs/>
          <w:sz w:val="22"/>
          <w:szCs w:val="22"/>
        </w:rPr>
        <w:t xml:space="preserve">Pienza ha deciso di collaborare </w:t>
      </w:r>
      <w:r w:rsidR="005B2D85" w:rsidRPr="00BB0280">
        <w:rPr>
          <w:rFonts w:asciiTheme="minorHAnsi" w:hAnsiTheme="minorHAnsi"/>
          <w:bCs/>
          <w:sz w:val="22"/>
          <w:szCs w:val="22"/>
        </w:rPr>
        <w:t>con il Consorzio vino Orcia</w:t>
      </w:r>
      <w:r w:rsidR="002B0315" w:rsidRPr="00BB0280">
        <w:rPr>
          <w:rFonts w:asciiTheme="minorHAnsi" w:hAnsiTheme="minorHAnsi"/>
          <w:bCs/>
          <w:sz w:val="22"/>
          <w:szCs w:val="22"/>
        </w:rPr>
        <w:t xml:space="preserve"> data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 l’esperienza positiva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 e di successo della precedente edizione</w:t>
      </w:r>
      <w:r w:rsidR="005B2D85" w:rsidRPr="00BB0280">
        <w:rPr>
          <w:rFonts w:asciiTheme="minorHAnsi" w:hAnsiTheme="minorHAnsi"/>
          <w:bCs/>
          <w:sz w:val="22"/>
          <w:szCs w:val="22"/>
        </w:rPr>
        <w:t>&gt;&gt;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 commenta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 </w:t>
      </w:r>
      <w:r w:rsidRPr="00BB0280">
        <w:rPr>
          <w:rFonts w:asciiTheme="minorHAnsi" w:hAnsiTheme="minorHAnsi"/>
          <w:bCs/>
          <w:sz w:val="22"/>
          <w:szCs w:val="22"/>
        </w:rPr>
        <w:t xml:space="preserve">il Sindaco </w:t>
      </w:r>
      <w:r w:rsidR="005B2D85" w:rsidRPr="00BB0280">
        <w:rPr>
          <w:rFonts w:asciiTheme="minorHAnsi" w:hAnsiTheme="minorHAnsi"/>
          <w:bCs/>
          <w:sz w:val="22"/>
          <w:szCs w:val="22"/>
        </w:rPr>
        <w:t xml:space="preserve">di Pienza </w:t>
      </w:r>
      <w:r w:rsidRPr="00BB0280">
        <w:rPr>
          <w:rFonts w:asciiTheme="minorHAnsi" w:hAnsiTheme="minorHAnsi"/>
          <w:bCs/>
          <w:sz w:val="22"/>
          <w:szCs w:val="22"/>
        </w:rPr>
        <w:t>Fabrizio Fè.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 </w:t>
      </w:r>
      <w:r w:rsidR="008A1617" w:rsidRPr="00BB0280">
        <w:rPr>
          <w:rFonts w:asciiTheme="minorHAnsi" w:hAnsiTheme="minorHAnsi"/>
          <w:bCs/>
          <w:sz w:val="22"/>
          <w:szCs w:val="22"/>
        </w:rPr>
        <w:t>&lt;&lt;</w:t>
      </w:r>
      <w:r w:rsidR="002B0315" w:rsidRPr="00BB0280">
        <w:rPr>
          <w:rFonts w:asciiTheme="minorHAnsi" w:hAnsiTheme="minorHAnsi"/>
          <w:bCs/>
          <w:sz w:val="22"/>
          <w:szCs w:val="22"/>
        </w:rPr>
        <w:t xml:space="preserve">Una collaborazione che prevede anche il coinvolgimento dei ristoranti </w:t>
      </w:r>
      <w:r w:rsidR="00316B85" w:rsidRPr="00BB0280">
        <w:rPr>
          <w:rFonts w:asciiTheme="minorHAnsi" w:hAnsiTheme="minorHAnsi"/>
          <w:bCs/>
          <w:sz w:val="22"/>
          <w:szCs w:val="22"/>
        </w:rPr>
        <w:t>di Pienza</w:t>
      </w:r>
      <w:r w:rsidR="008A1617" w:rsidRPr="00BB0280">
        <w:rPr>
          <w:rFonts w:asciiTheme="minorHAnsi" w:hAnsiTheme="minorHAnsi"/>
          <w:bCs/>
          <w:sz w:val="22"/>
          <w:szCs w:val="22"/>
        </w:rPr>
        <w:t>&gt;&gt; ha aggiunto Gianpietro Colombini</w:t>
      </w:r>
      <w:r w:rsidR="00095FB4" w:rsidRPr="00BB0280">
        <w:rPr>
          <w:rFonts w:asciiTheme="minorHAnsi" w:hAnsiTheme="minorHAnsi"/>
          <w:bCs/>
          <w:sz w:val="22"/>
          <w:szCs w:val="22"/>
        </w:rPr>
        <w:t>, Assessore al Turismo,</w:t>
      </w:r>
      <w:r w:rsidR="008A1617" w:rsidRPr="00BB0280">
        <w:rPr>
          <w:rFonts w:asciiTheme="minorHAnsi" w:hAnsiTheme="minorHAnsi"/>
          <w:bCs/>
          <w:color w:val="FF0000"/>
          <w:sz w:val="22"/>
          <w:szCs w:val="22"/>
        </w:rPr>
        <w:t xml:space="preserve"> </w:t>
      </w:r>
      <w:r w:rsidR="008A1617" w:rsidRPr="00BB0280">
        <w:rPr>
          <w:rFonts w:asciiTheme="minorHAnsi" w:hAnsiTheme="minorHAnsi"/>
          <w:bCs/>
          <w:sz w:val="22"/>
          <w:szCs w:val="22"/>
        </w:rPr>
        <w:t xml:space="preserve">spiegando 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che, dal 31 agosto al 6 settembre, </w:t>
      </w:r>
      <w:r w:rsidR="00095FB4" w:rsidRPr="00BB0280">
        <w:rPr>
          <w:rFonts w:asciiTheme="minorHAnsi" w:hAnsiTheme="minorHAnsi"/>
          <w:bCs/>
          <w:sz w:val="22"/>
          <w:szCs w:val="22"/>
        </w:rPr>
        <w:t xml:space="preserve">i ristoratori </w:t>
      </w:r>
      <w:r w:rsidR="00BB0280" w:rsidRPr="00BB0280">
        <w:rPr>
          <w:rFonts w:asciiTheme="minorHAnsi" w:hAnsiTheme="minorHAnsi"/>
          <w:bCs/>
          <w:sz w:val="22"/>
          <w:szCs w:val="22"/>
        </w:rPr>
        <w:t xml:space="preserve">proporranno </w:t>
      </w:r>
      <w:r w:rsidR="00316B85" w:rsidRPr="00BB0280">
        <w:rPr>
          <w:rFonts w:asciiTheme="minorHAnsi" w:hAnsiTheme="minorHAnsi"/>
          <w:bCs/>
          <w:sz w:val="22"/>
          <w:szCs w:val="22"/>
        </w:rPr>
        <w:t>“Il Piatto della perfetta armonia”, ossia quattro tipi di pecorino con un calice di vino Orcia doc</w:t>
      </w:r>
      <w:r w:rsidR="00597AC5" w:rsidRPr="00BB0280">
        <w:rPr>
          <w:rFonts w:asciiTheme="minorHAnsi" w:hAnsiTheme="minorHAnsi"/>
          <w:bCs/>
          <w:sz w:val="22"/>
          <w:szCs w:val="22"/>
        </w:rPr>
        <w:t>.</w:t>
      </w:r>
    </w:p>
    <w:p w:rsidR="00597AC5" w:rsidRPr="00BB0280" w:rsidRDefault="00236162" w:rsidP="00236162">
      <w:pPr>
        <w:pStyle w:val="NormaleWeb"/>
        <w:spacing w:after="0"/>
        <w:jc w:val="both"/>
        <w:rPr>
          <w:rFonts w:asciiTheme="minorHAnsi" w:hAnsiTheme="minorHAnsi"/>
          <w:bCs/>
          <w:sz w:val="22"/>
          <w:szCs w:val="22"/>
        </w:rPr>
      </w:pPr>
      <w:r w:rsidRPr="00BB0280">
        <w:rPr>
          <w:rFonts w:asciiTheme="minorHAnsi" w:hAnsiTheme="minorHAnsi"/>
          <w:bCs/>
          <w:sz w:val="22"/>
          <w:szCs w:val="22"/>
        </w:rPr>
        <w:t>Ma</w:t>
      </w:r>
      <w:r w:rsidR="008A1617" w:rsidRPr="00BB0280">
        <w:rPr>
          <w:rFonts w:asciiTheme="minorHAnsi" w:hAnsiTheme="minorHAnsi"/>
          <w:bCs/>
          <w:sz w:val="22"/>
          <w:szCs w:val="22"/>
        </w:rPr>
        <w:t xml:space="preserve"> scopriamo insieme ai maestri assaggiatori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 Onaf, </w:t>
      </w:r>
      <w:r w:rsidR="00597AC5" w:rsidRPr="00BB0280">
        <w:rPr>
          <w:rFonts w:asciiTheme="minorHAnsi" w:hAnsiTheme="minorHAnsi"/>
          <w:bCs/>
          <w:sz w:val="22"/>
          <w:szCs w:val="22"/>
        </w:rPr>
        <w:t>quali sono i segreti della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 perfetta armonia fra formaggio e vino in vista della degustazione</w:t>
      </w:r>
      <w:r w:rsidR="00095FB4" w:rsidRPr="00BB0280">
        <w:rPr>
          <w:rFonts w:asciiTheme="minorHAnsi" w:hAnsiTheme="minorHAnsi"/>
          <w:bCs/>
          <w:sz w:val="22"/>
          <w:szCs w:val="22"/>
        </w:rPr>
        <w:t xml:space="preserve"> di venerdì 4 settembre</w:t>
      </w:r>
      <w:r w:rsidR="008A1617" w:rsidRPr="00BB0280">
        <w:rPr>
          <w:rFonts w:asciiTheme="minorHAnsi" w:hAnsiTheme="minorHAnsi"/>
          <w:bCs/>
          <w:sz w:val="22"/>
          <w:szCs w:val="22"/>
        </w:rPr>
        <w:t>: l</w:t>
      </w:r>
      <w:r w:rsidRPr="00BB0280">
        <w:rPr>
          <w:rFonts w:asciiTheme="minorHAnsi" w:hAnsiTheme="minorHAnsi"/>
          <w:bCs/>
          <w:sz w:val="22"/>
          <w:szCs w:val="22"/>
        </w:rPr>
        <w:t xml:space="preserve">a succulenza e l’untuosità del formaggio vanno bilanciate con il tannino e l’alcolicità dei vini. La sapidità e l’acidità di ciò che troviamo nel bicchiere si contrappone al grasso sempre presente nel formaggio </w:t>
      </w:r>
      <w:r w:rsidR="00095FB4" w:rsidRPr="00BB0280">
        <w:rPr>
          <w:rFonts w:asciiTheme="minorHAnsi" w:hAnsiTheme="minorHAnsi"/>
          <w:bCs/>
          <w:sz w:val="22"/>
          <w:szCs w:val="22"/>
        </w:rPr>
        <w:t xml:space="preserve">e soprattutto nei pecorini. Per </w:t>
      </w:r>
      <w:r w:rsidRPr="00BB0280">
        <w:rPr>
          <w:rFonts w:asciiTheme="minorHAnsi" w:hAnsiTheme="minorHAnsi"/>
          <w:bCs/>
          <w:sz w:val="22"/>
          <w:szCs w:val="22"/>
        </w:rPr>
        <w:t>raggiungere l’equilibrio nell’abbinamento vanno considerate anche sapidità, aromaticità, speziatura e piccantezza dei formaggi mettendole a confronto con i profumi e la morbidezza del vino</w:t>
      </w:r>
      <w:r w:rsidR="00316B85" w:rsidRPr="00BB0280">
        <w:rPr>
          <w:rFonts w:asciiTheme="minorHAnsi" w:hAnsiTheme="minorHAnsi"/>
          <w:bCs/>
          <w:sz w:val="22"/>
          <w:szCs w:val="22"/>
        </w:rPr>
        <w:t xml:space="preserve">. </w:t>
      </w:r>
    </w:p>
    <w:p w:rsidR="008A1617" w:rsidRPr="00BB0280" w:rsidRDefault="00597AC5" w:rsidP="00236162">
      <w:pPr>
        <w:pStyle w:val="NormaleWeb"/>
        <w:spacing w:after="0"/>
        <w:jc w:val="both"/>
        <w:rPr>
          <w:rFonts w:asciiTheme="minorHAnsi" w:hAnsiTheme="minorHAnsi"/>
          <w:bCs/>
          <w:sz w:val="22"/>
          <w:szCs w:val="22"/>
        </w:rPr>
      </w:pPr>
      <w:r w:rsidRPr="00BB0280">
        <w:rPr>
          <w:rFonts w:asciiTheme="minorHAnsi" w:hAnsiTheme="minorHAnsi"/>
          <w:bCs/>
          <w:sz w:val="22"/>
          <w:szCs w:val="22"/>
        </w:rPr>
        <w:lastRenderedPageBreak/>
        <w:t>Ecco quindi che</w:t>
      </w:r>
      <w:r w:rsidR="00413163" w:rsidRPr="00BB0280">
        <w:rPr>
          <w:rFonts w:asciiTheme="minorHAnsi" w:hAnsiTheme="minorHAnsi"/>
          <w:bCs/>
          <w:sz w:val="22"/>
          <w:szCs w:val="22"/>
        </w:rPr>
        <w:t xml:space="preserve"> l’abbinamento vino - </w:t>
      </w:r>
      <w:r w:rsidRPr="00BB0280">
        <w:rPr>
          <w:rFonts w:asciiTheme="minorHAnsi" w:hAnsiTheme="minorHAnsi"/>
          <w:bCs/>
          <w:sz w:val="22"/>
          <w:szCs w:val="22"/>
        </w:rPr>
        <w:t>formaggio</w:t>
      </w:r>
      <w:r w:rsidR="00236162" w:rsidRPr="00BB0280">
        <w:rPr>
          <w:rFonts w:asciiTheme="minorHAnsi" w:hAnsiTheme="minorHAnsi"/>
          <w:bCs/>
          <w:sz w:val="22"/>
          <w:szCs w:val="22"/>
        </w:rPr>
        <w:t xml:space="preserve"> diventa un gioco divertente </w:t>
      </w:r>
      <w:r w:rsidRPr="00BB0280">
        <w:rPr>
          <w:rFonts w:asciiTheme="minorHAnsi" w:hAnsiTheme="minorHAnsi"/>
          <w:bCs/>
          <w:sz w:val="22"/>
          <w:szCs w:val="22"/>
        </w:rPr>
        <w:t xml:space="preserve">e coinvolgente per fare in modo che il sapore del vino esalti il gusto del pecorino. </w:t>
      </w:r>
    </w:p>
    <w:p w:rsidR="003D4B9B" w:rsidRPr="003D4B9B" w:rsidRDefault="003D4B9B" w:rsidP="003D4B9B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bookmarkStart w:id="0" w:name="_GoBack"/>
      <w:bookmarkEnd w:id="0"/>
      <w:r w:rsidRPr="003D4B9B">
        <w:rPr>
          <w:rFonts w:asciiTheme="minorHAnsi" w:hAnsiTheme="minorHAnsi"/>
          <w:b/>
          <w:bCs/>
        </w:rPr>
        <w:t xml:space="preserve">EVENTI DEL GIORNO 4 SETTEMBRE  </w:t>
      </w:r>
      <w:r w:rsidRPr="003D4B9B">
        <w:rPr>
          <w:rFonts w:asciiTheme="minorHAnsi" w:hAnsiTheme="minorHAnsi"/>
          <w:bCs/>
        </w:rPr>
        <w:t xml:space="preserve">La giornata, che si svolge nell’ambito del progetto della Presidenza del Consiglio dei Ministri  “Expo e territori” ed è supportata dal sostegno del </w:t>
      </w:r>
      <w:r w:rsidRPr="003D4B9B">
        <w:rPr>
          <w:rFonts w:asciiTheme="minorHAnsi" w:hAnsiTheme="minorHAnsi"/>
          <w:b/>
          <w:bCs/>
        </w:rPr>
        <w:t>Ministero dei Beni e delle Attività Culturali e del Turismo - Soprintendenza Belle Arti e Paesaggio per le province di Siena Grosseto e Arezzo</w:t>
      </w:r>
      <w:r w:rsidRPr="003D4B9B">
        <w:rPr>
          <w:rFonts w:asciiTheme="minorHAnsi" w:hAnsiTheme="minorHAnsi"/>
          <w:bCs/>
        </w:rPr>
        <w:t>, vedrà una serie di eventi legati alla tradizione culturale ed enogastronomica di Pienza e del suo territorio; oltre alla già indicata degustazione ed individuazione del piatto della “perfetta armonia” si terranno sempre nella stessa giornata la presentazione del libro del prof. Fabio Pellegrini “ IL PLATINA – L’umanista gastronomo di Pio II° “ e la sera in Piazza Pio II° il concerto dei Leggera Electric Folk Band che ha rivisitato in chiave moderna le canzoni popolari e tradizionali del territorio.</w:t>
      </w:r>
    </w:p>
    <w:p w:rsidR="00236162" w:rsidRPr="00BB0280" w:rsidRDefault="0001411E" w:rsidP="00236162">
      <w:pPr>
        <w:pStyle w:val="NormaleWeb"/>
        <w:spacing w:after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/>
          <w:bCs/>
        </w:rPr>
        <w:t xml:space="preserve">LA CITTA’ DI </w:t>
      </w:r>
      <w:r w:rsidR="00236162" w:rsidRPr="00BB0280">
        <w:rPr>
          <w:rFonts w:asciiTheme="minorHAnsi" w:hAnsiTheme="minorHAnsi"/>
          <w:b/>
          <w:bCs/>
        </w:rPr>
        <w:t xml:space="preserve">PIENZA </w:t>
      </w:r>
      <w:r w:rsidR="00236162" w:rsidRPr="00BB0280">
        <w:rPr>
          <w:rFonts w:asciiTheme="minorHAnsi" w:hAnsiTheme="minorHAnsi"/>
          <w:bCs/>
        </w:rPr>
        <w:t xml:space="preserve">La città capolavoro, voluta dal Papa Mecenate Pio II  nel  suo borgo natio di Corsignano.  La città ideale del Rinascimento, quella in cui meglio si esprime l’utopia della “civitas” come </w:t>
      </w:r>
      <w:r w:rsidR="00413163" w:rsidRPr="00BB0280">
        <w:rPr>
          <w:rFonts w:asciiTheme="minorHAnsi" w:hAnsiTheme="minorHAnsi"/>
          <w:bCs/>
        </w:rPr>
        <w:t>sistema di vita e di governo. É</w:t>
      </w:r>
      <w:r w:rsidR="00236162" w:rsidRPr="00BB0280">
        <w:rPr>
          <w:rFonts w:asciiTheme="minorHAnsi" w:hAnsiTheme="minorHAnsi"/>
          <w:bCs/>
        </w:rPr>
        <w:t xml:space="preserve">  la prima costruita  secondo un “piano urbanistico”  in soli 3 anni (1459-62) dall’architetto Bernardo Rosellino con bellissimi e imponenti edifici: il Duomo, il restauro del preesistente Palazzo Pubblico, quello Borgia e il Palazzo Piccolomini con il giardino pensile e il loggiato in cui Zeffirelli ambientò la casa dei Capuleti nel suo film “Romeo e Giulietta”. Pienza è iscritta nel patrimonio dell’Umanità Unesco dal 1996, riconoscimento che, dal 2004, si estende anche a tutta la Val d’Orcia considerata l’espressione più alta del rapporto uomo-natura. </w:t>
      </w:r>
    </w:p>
    <w:p w:rsidR="00236162" w:rsidRPr="00BB0280" w:rsidRDefault="00236162" w:rsidP="00236162">
      <w:pPr>
        <w:pStyle w:val="NormaleWeb"/>
        <w:spacing w:after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Cs/>
        </w:rPr>
        <w:t>Nel 2014 Pienza celebra il centenario dalla nascita del poeta Mario Luzi</w:t>
      </w:r>
      <w:r w:rsidR="00C72977" w:rsidRPr="00BB0280">
        <w:rPr>
          <w:rFonts w:asciiTheme="minorHAnsi" w:hAnsiTheme="minorHAnsi"/>
          <w:bCs/>
        </w:rPr>
        <w:t>, cittadino onorario</w:t>
      </w:r>
      <w:r w:rsidRPr="00BB0280">
        <w:rPr>
          <w:rFonts w:asciiTheme="minorHAnsi" w:hAnsiTheme="minorHAnsi"/>
          <w:bCs/>
        </w:rPr>
        <w:t xml:space="preserve"> che fece della città di Pio II la sua residenza di elezione.  </w:t>
      </w:r>
    </w:p>
    <w:p w:rsidR="00236162" w:rsidRPr="00BB0280" w:rsidRDefault="00236162" w:rsidP="00236162">
      <w:pPr>
        <w:pStyle w:val="NormaleWeb"/>
        <w:spacing w:after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Cs/>
        </w:rPr>
        <w:t>Da secoli Pienza è un mercato del formaggio di pecora che, la prima settimana di settembre aveva messo in vendita alla fiera di San Matteo, divenuta nel 1974 “Fiera del cacio” che recentemente si è arricchita del gioco del “cacio al fuso” e di un conco</w:t>
      </w:r>
      <w:r w:rsidR="00413163" w:rsidRPr="00BB0280">
        <w:rPr>
          <w:rFonts w:asciiTheme="minorHAnsi" w:hAnsiTheme="minorHAnsi"/>
          <w:bCs/>
        </w:rPr>
        <w:t>rso ONAF</w:t>
      </w:r>
      <w:r w:rsidRPr="00BB0280">
        <w:rPr>
          <w:rFonts w:asciiTheme="minorHAnsi" w:hAnsiTheme="minorHAnsi"/>
          <w:bCs/>
        </w:rPr>
        <w:t xml:space="preserve"> per i migliori pecorini (di caseifici e aziende agricole) della Toscana del Sud.   </w:t>
      </w:r>
    </w:p>
    <w:p w:rsidR="0074304A" w:rsidRPr="00BB0280" w:rsidRDefault="00236162" w:rsidP="00BB0280">
      <w:pPr>
        <w:pStyle w:val="NormaleWeb"/>
        <w:spacing w:after="0"/>
        <w:jc w:val="both"/>
        <w:rPr>
          <w:rFonts w:asciiTheme="minorHAnsi" w:hAnsiTheme="minorHAnsi"/>
          <w:b/>
          <w:bCs/>
        </w:rPr>
      </w:pPr>
      <w:r w:rsidRPr="00BB0280">
        <w:rPr>
          <w:rFonts w:asciiTheme="minorHAnsi" w:hAnsiTheme="minorHAnsi"/>
          <w:b/>
          <w:bCs/>
        </w:rPr>
        <w:t xml:space="preserve">ONAF </w:t>
      </w:r>
      <w:r w:rsidRPr="00BB0280">
        <w:rPr>
          <w:rFonts w:asciiTheme="minorHAnsi" w:hAnsiTheme="minorHAnsi"/>
          <w:bCs/>
        </w:rPr>
        <w:t xml:space="preserve">Organizzazione Nazionale Assaggiatori Formaggio è nata a Cuneo nel 1989 </w:t>
      </w:r>
      <w:r w:rsidR="00F64046" w:rsidRPr="00BB0280">
        <w:rPr>
          <w:rFonts w:asciiTheme="minorHAnsi" w:hAnsiTheme="minorHAnsi"/>
          <w:bCs/>
        </w:rPr>
        <w:t>ed ha sede a Grinzane Cavour. É</w:t>
      </w:r>
      <w:r w:rsidRPr="00BB0280">
        <w:rPr>
          <w:rFonts w:asciiTheme="minorHAnsi" w:hAnsiTheme="minorHAnsi"/>
          <w:bCs/>
        </w:rPr>
        <w:t xml:space="preserve"> la prima organizzazione, in Italia, a promuovere l’analisi sensoriale come strumento per valutare e innalzare la qualità della produzione casearia. Conta 1.500 soci fra cui 300 Maestri assaggiatori. Organizza corsi, partecipa a giurie, conferenze, eventi e a tutto ciò che promuove la cultura del formaggio di qualità.</w:t>
      </w:r>
      <w:r w:rsidR="0074304A" w:rsidRPr="00BB0280">
        <w:rPr>
          <w:rFonts w:asciiTheme="minorHAnsi" w:hAnsiTheme="minorHAnsi"/>
          <w:bCs/>
        </w:rPr>
        <w:t xml:space="preserve"> L’Assaggiatore ONAF è un tecnico, conoscitore, appassionato e rigorosamente testimonia la passione che si può trovare nelle produzioni casearie.</w:t>
      </w:r>
    </w:p>
    <w:p w:rsidR="0074304A" w:rsidRPr="00BB0280" w:rsidRDefault="0074304A" w:rsidP="00236162">
      <w:pPr>
        <w:pStyle w:val="NormaleWeb"/>
        <w:spacing w:after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Cs/>
        </w:rPr>
        <w:t>In questi ultimi anni si cerca di attirare l’attenzione sulla cultura alimentare, proprio per questo il formaggio è un alimento che non può essere trascurato; l’ONAF permette a chiunque l’accesso a questo “mondo sconosciuto” attraverso corsi specifici di formazione ed informazione. I corsi sono un viaggio tra testa, cuore e capacità sensoriali, una “palestra” per allenare tutti i nostri cinque sensi a recepire e scoprire sempre nuove sensazioni ed emozioni.</w:t>
      </w:r>
    </w:p>
    <w:p w:rsidR="00236162" w:rsidRPr="00BB0280" w:rsidRDefault="00236162" w:rsidP="00236162">
      <w:pPr>
        <w:pStyle w:val="NormaleWeb"/>
        <w:spacing w:after="0"/>
        <w:jc w:val="both"/>
        <w:rPr>
          <w:rFonts w:asciiTheme="minorHAnsi" w:hAnsiTheme="minorHAnsi"/>
          <w:b/>
          <w:bCs/>
        </w:rPr>
      </w:pPr>
      <w:r w:rsidRPr="00BB0280">
        <w:rPr>
          <w:rFonts w:asciiTheme="minorHAnsi" w:hAnsiTheme="minorHAnsi"/>
          <w:b/>
          <w:bCs/>
        </w:rPr>
        <w:t xml:space="preserve">IL VINO ORCIA DOC E IL SUO CONSORZIO  </w:t>
      </w:r>
      <w:r w:rsidRPr="00BB0280">
        <w:rPr>
          <w:rFonts w:asciiTheme="minorHAnsi" w:hAnsiTheme="minorHAnsi"/>
          <w:bCs/>
        </w:rPr>
        <w:t xml:space="preserve">La denominazione Orcia è nata il 14 febbraio 2000 e comprende le varietà  Orcia  ottenuto da uve rosse con almeno il 60% di Sangiovese e Orcia “Sangiovese” con almeno il 90% di questo vitigno, entrambe anche nella tipologia “Riserva”. La denominazione Orcia comprende le tipologie Bianco, Rosato e  Vin Santo. </w:t>
      </w:r>
    </w:p>
    <w:p w:rsidR="00236162" w:rsidRPr="00BB0280" w:rsidRDefault="00236162" w:rsidP="00236162">
      <w:pPr>
        <w:pStyle w:val="NormaleWeb"/>
        <w:spacing w:after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Cs/>
        </w:rPr>
        <w:t xml:space="preserve">I vini nascono in una quarantina di cantine e manifestano l’impegno e la passione dei produttori che nella stragrande maggioranza fanno tutto direttamente: dalla vigna alla vendita delle bottiglie. </w:t>
      </w:r>
      <w:r w:rsidRPr="00BB0280">
        <w:rPr>
          <w:rFonts w:asciiTheme="minorHAnsi" w:hAnsiTheme="minorHAnsi"/>
          <w:bCs/>
        </w:rPr>
        <w:lastRenderedPageBreak/>
        <w:t xml:space="preserve">In un’epoca di globalizzazione, il vino Orcia è  ancora un prodotto familiare, fatto da chi vive in mezzo alle vigne, nel rispetto della natura e con ottime competenze di enologia e viticultura. </w:t>
      </w:r>
    </w:p>
    <w:p w:rsidR="00D06BD2" w:rsidRDefault="00236162" w:rsidP="00236162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Cs/>
        </w:rPr>
      </w:pPr>
      <w:r w:rsidRPr="00BB0280">
        <w:rPr>
          <w:rFonts w:asciiTheme="minorHAnsi" w:hAnsiTheme="minorHAnsi"/>
          <w:bCs/>
        </w:rPr>
        <w:t>Il vino Orcia è prodotto in uno dei comprensori agricoli più belli del mondo e in parte iscritto nel patrimonio dell’Umanità Unesco.  13 comuni: Buonconvento, Castiglione d’Orcia, Pienza, Radicofani, San Giovanni d’Asso, San Quirico d’Orcia, Trequanda e parte di Abbadia San Salvatore, Chianciano Terme, Montalcino, San Casciano dei Bagni, Sarteano e Torrita di Siena.</w:t>
      </w:r>
    </w:p>
    <w:p w:rsidR="00885342" w:rsidRDefault="00885342" w:rsidP="00236162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Cs/>
        </w:rPr>
      </w:pPr>
    </w:p>
    <w:p w:rsidR="007A7250" w:rsidRPr="00BB0280" w:rsidRDefault="007A7250" w:rsidP="00BD45FD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 w:rsidRPr="00BB0280">
        <w:rPr>
          <w:rFonts w:asciiTheme="minorHAnsi" w:hAnsiTheme="minorHAnsi"/>
          <w:b/>
          <w:bCs/>
        </w:rPr>
        <w:t>Per</w:t>
      </w:r>
      <w:r w:rsidR="003D4B9B">
        <w:rPr>
          <w:rFonts w:asciiTheme="minorHAnsi" w:hAnsiTheme="minorHAnsi"/>
          <w:b/>
          <w:bCs/>
        </w:rPr>
        <w:t xml:space="preserve"> ulteriori</w:t>
      </w:r>
      <w:r w:rsidRPr="00BB0280">
        <w:rPr>
          <w:rFonts w:asciiTheme="minorHAnsi" w:hAnsiTheme="minorHAnsi"/>
          <w:b/>
          <w:bCs/>
        </w:rPr>
        <w:t xml:space="preserve"> informazioni</w:t>
      </w:r>
      <w:r w:rsidR="003D4B9B">
        <w:rPr>
          <w:rFonts w:asciiTheme="minorHAnsi" w:hAnsiTheme="minorHAnsi"/>
          <w:b/>
          <w:bCs/>
        </w:rPr>
        <w:t>:</w:t>
      </w:r>
    </w:p>
    <w:p w:rsidR="007A7250" w:rsidRPr="00BB0280" w:rsidRDefault="007A7250" w:rsidP="00BD45FD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i/>
        </w:rPr>
      </w:pPr>
      <w:r w:rsidRPr="00BB0280">
        <w:rPr>
          <w:rFonts w:asciiTheme="minorHAnsi" w:hAnsiTheme="minorHAnsi"/>
          <w:i/>
        </w:rPr>
        <w:t>Consorzio Vino Orcia</w:t>
      </w:r>
    </w:p>
    <w:p w:rsidR="007A7250" w:rsidRPr="00BB0280" w:rsidRDefault="007A7250" w:rsidP="00BD45FD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  <w:r w:rsidRPr="00BB0280">
        <w:rPr>
          <w:rFonts w:asciiTheme="minorHAnsi" w:hAnsiTheme="minorHAnsi"/>
          <w:u w:val="single"/>
        </w:rPr>
        <w:t>Segreteria</w:t>
      </w:r>
      <w:r w:rsidRPr="00BB0280">
        <w:rPr>
          <w:rFonts w:asciiTheme="minorHAnsi" w:hAnsiTheme="minorHAnsi"/>
        </w:rPr>
        <w:t xml:space="preserve">: 0577 887471 – </w:t>
      </w:r>
      <w:hyperlink r:id="rId15" w:history="1">
        <w:r w:rsidR="000B2884" w:rsidRPr="00BB0280">
          <w:rPr>
            <w:rStyle w:val="Collegamentoipertestuale"/>
            <w:rFonts w:asciiTheme="minorHAnsi" w:hAnsiTheme="minorHAnsi"/>
          </w:rPr>
          <w:t>info@consorziovinoorcia.it</w:t>
        </w:r>
      </w:hyperlink>
    </w:p>
    <w:p w:rsidR="00C062D0" w:rsidRPr="00BB0280" w:rsidRDefault="00C062D0" w:rsidP="00BD45FD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i/>
        </w:rPr>
      </w:pPr>
      <w:r w:rsidRPr="00BB0280">
        <w:rPr>
          <w:rFonts w:asciiTheme="minorHAnsi" w:hAnsiTheme="minorHAnsi"/>
          <w:i/>
        </w:rPr>
        <w:t>Comune di Pienza</w:t>
      </w:r>
    </w:p>
    <w:p w:rsidR="007A7250" w:rsidRDefault="00C062D0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  <w:r w:rsidRPr="00BB0280">
        <w:rPr>
          <w:rFonts w:asciiTheme="minorHAnsi" w:hAnsiTheme="minorHAnsi"/>
          <w:u w:val="single"/>
        </w:rPr>
        <w:t>Associazione Proloco Pienza</w:t>
      </w:r>
      <w:r w:rsidRPr="00BB0280">
        <w:rPr>
          <w:rFonts w:asciiTheme="minorHAnsi" w:hAnsiTheme="minorHAnsi"/>
          <w:i/>
        </w:rPr>
        <w:t xml:space="preserve">: </w:t>
      </w:r>
      <w:r w:rsidR="00BE0384" w:rsidRPr="00BB0280">
        <w:rPr>
          <w:rFonts w:asciiTheme="minorHAnsi" w:hAnsiTheme="minorHAnsi"/>
        </w:rPr>
        <w:t>366 2486015</w:t>
      </w:r>
      <w:r w:rsidR="00F64046" w:rsidRPr="00BB0280">
        <w:rPr>
          <w:rFonts w:asciiTheme="minorHAnsi" w:hAnsiTheme="minorHAnsi"/>
        </w:rPr>
        <w:t xml:space="preserve"> – </w:t>
      </w:r>
      <w:hyperlink r:id="rId16" w:history="1">
        <w:r w:rsidR="003D4B9B" w:rsidRPr="00354932">
          <w:rPr>
            <w:rStyle w:val="Collegamentoipertestuale"/>
            <w:rFonts w:asciiTheme="minorHAnsi" w:hAnsiTheme="minorHAnsi"/>
          </w:rPr>
          <w:t>prolocopienza@gmail.com</w:t>
        </w:r>
      </w:hyperlink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20130" cy="1912541"/>
            <wp:effectExtent l="19050" t="0" r="0" b="0"/>
            <wp:docPr id="7" name="Immagine 1" descr="C:\Users\cristina\Desktop\Fiera del Cacio - Pienza\Materiale grafico\logo 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Fiera del Cacio - Pienza\Materiale grafico\logo exp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9B" w:rsidRDefault="003D4B9B" w:rsidP="00BB0280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3D4B9B" w:rsidRPr="00BB0280" w:rsidRDefault="003D4B9B" w:rsidP="003D4B9B">
      <w:pPr>
        <w:pStyle w:val="NormaleWeb"/>
        <w:spacing w:before="0" w:beforeAutospacing="0" w:after="0" w:afterAutospacing="0"/>
        <w:jc w:val="center"/>
        <w:rPr>
          <w:rFonts w:asciiTheme="minorHAnsi" w:hAnsiTheme="minorHAnsi"/>
        </w:rPr>
      </w:pPr>
      <w:r w:rsidRPr="003D4B9B">
        <w:rPr>
          <w:rFonts w:asciiTheme="minorHAnsi" w:hAnsiTheme="minorHAnsi"/>
        </w:rPr>
        <w:object w:dxaOrig="8925" w:dyaOrig="2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148.5pt" o:ole="">
            <v:imagedata r:id="rId18" o:title=""/>
          </v:shape>
          <o:OLEObject Type="Embed" ProgID="AcroExch.Document.11" ShapeID="_x0000_i1025" DrawAspect="Content" ObjectID="_1502537926" r:id="rId19"/>
        </w:object>
      </w:r>
    </w:p>
    <w:sectPr w:rsidR="003D4B9B" w:rsidRPr="00BB0280" w:rsidSect="00BB0280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AFC" w:rsidRDefault="002A3AFC" w:rsidP="00BD45FD">
      <w:pPr>
        <w:spacing w:after="0" w:line="240" w:lineRule="auto"/>
      </w:pPr>
      <w:r>
        <w:separator/>
      </w:r>
    </w:p>
  </w:endnote>
  <w:endnote w:type="continuationSeparator" w:id="0">
    <w:p w:rsidR="002A3AFC" w:rsidRDefault="002A3AFC" w:rsidP="00BD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AFC" w:rsidRDefault="002A3AFC" w:rsidP="00BD45FD">
      <w:pPr>
        <w:spacing w:after="0" w:line="240" w:lineRule="auto"/>
      </w:pPr>
      <w:r>
        <w:separator/>
      </w:r>
    </w:p>
  </w:footnote>
  <w:footnote w:type="continuationSeparator" w:id="0">
    <w:p w:rsidR="002A3AFC" w:rsidRDefault="002A3AFC" w:rsidP="00BD4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85F"/>
    <w:rsid w:val="0001411E"/>
    <w:rsid w:val="0006063F"/>
    <w:rsid w:val="0006738A"/>
    <w:rsid w:val="0008182A"/>
    <w:rsid w:val="0008692B"/>
    <w:rsid w:val="00095FB4"/>
    <w:rsid w:val="000B2884"/>
    <w:rsid w:val="000B6B39"/>
    <w:rsid w:val="00236162"/>
    <w:rsid w:val="002366B4"/>
    <w:rsid w:val="00245444"/>
    <w:rsid w:val="00274C95"/>
    <w:rsid w:val="00281022"/>
    <w:rsid w:val="00282215"/>
    <w:rsid w:val="002A3AFC"/>
    <w:rsid w:val="002B0315"/>
    <w:rsid w:val="002B5D28"/>
    <w:rsid w:val="003059FD"/>
    <w:rsid w:val="0031585F"/>
    <w:rsid w:val="00316B85"/>
    <w:rsid w:val="003D4B9B"/>
    <w:rsid w:val="003E2D70"/>
    <w:rsid w:val="00413163"/>
    <w:rsid w:val="004A169B"/>
    <w:rsid w:val="004D380C"/>
    <w:rsid w:val="0050018D"/>
    <w:rsid w:val="005509AA"/>
    <w:rsid w:val="005719F1"/>
    <w:rsid w:val="0057378A"/>
    <w:rsid w:val="00597AC5"/>
    <w:rsid w:val="005B2D85"/>
    <w:rsid w:val="005F4445"/>
    <w:rsid w:val="00616539"/>
    <w:rsid w:val="006267DA"/>
    <w:rsid w:val="006B75F0"/>
    <w:rsid w:val="0074304A"/>
    <w:rsid w:val="007A3327"/>
    <w:rsid w:val="007A7250"/>
    <w:rsid w:val="007C174C"/>
    <w:rsid w:val="0080543C"/>
    <w:rsid w:val="00817672"/>
    <w:rsid w:val="00885342"/>
    <w:rsid w:val="008875B7"/>
    <w:rsid w:val="00892975"/>
    <w:rsid w:val="008A1617"/>
    <w:rsid w:val="009213C2"/>
    <w:rsid w:val="00951570"/>
    <w:rsid w:val="00962FDA"/>
    <w:rsid w:val="00965B3C"/>
    <w:rsid w:val="009813C3"/>
    <w:rsid w:val="009A4364"/>
    <w:rsid w:val="00A26915"/>
    <w:rsid w:val="00A41F3F"/>
    <w:rsid w:val="00A77EF9"/>
    <w:rsid w:val="00AB4B9A"/>
    <w:rsid w:val="00AC5FA8"/>
    <w:rsid w:val="00B35D25"/>
    <w:rsid w:val="00B37DD3"/>
    <w:rsid w:val="00BB0280"/>
    <w:rsid w:val="00BD45FD"/>
    <w:rsid w:val="00BE0384"/>
    <w:rsid w:val="00BE614E"/>
    <w:rsid w:val="00C062D0"/>
    <w:rsid w:val="00C0728B"/>
    <w:rsid w:val="00C1737D"/>
    <w:rsid w:val="00C44E8B"/>
    <w:rsid w:val="00C64C8F"/>
    <w:rsid w:val="00C72977"/>
    <w:rsid w:val="00CE498A"/>
    <w:rsid w:val="00CF45EC"/>
    <w:rsid w:val="00D06BD2"/>
    <w:rsid w:val="00D57701"/>
    <w:rsid w:val="00D73FC2"/>
    <w:rsid w:val="00DF4274"/>
    <w:rsid w:val="00E10B39"/>
    <w:rsid w:val="00E52C92"/>
    <w:rsid w:val="00E70430"/>
    <w:rsid w:val="00E749A2"/>
    <w:rsid w:val="00EB056B"/>
    <w:rsid w:val="00F256EB"/>
    <w:rsid w:val="00F37EB2"/>
    <w:rsid w:val="00F64046"/>
    <w:rsid w:val="00F75368"/>
    <w:rsid w:val="00F84C94"/>
    <w:rsid w:val="00F84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3FC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A72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62D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062D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D4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5FD"/>
  </w:style>
  <w:style w:type="paragraph" w:styleId="Pidipagina">
    <w:name w:val="footer"/>
    <w:basedOn w:val="Normale"/>
    <w:link w:val="PidipaginaCarattere"/>
    <w:uiPriority w:val="99"/>
    <w:unhideWhenUsed/>
    <w:rsid w:val="00BD4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5FD"/>
  </w:style>
  <w:style w:type="paragraph" w:customStyle="1" w:styleId="Standard">
    <w:name w:val="Standard"/>
    <w:rsid w:val="00DF42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A72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62D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062D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D4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5FD"/>
  </w:style>
  <w:style w:type="paragraph" w:styleId="Pidipagina">
    <w:name w:val="footer"/>
    <w:basedOn w:val="Normale"/>
    <w:link w:val="PidipaginaCarattere"/>
    <w:uiPriority w:val="99"/>
    <w:unhideWhenUsed/>
    <w:rsid w:val="00BD4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5FD"/>
  </w:style>
  <w:style w:type="paragraph" w:customStyle="1" w:styleId="Standard">
    <w:name w:val="Standard"/>
    <w:rsid w:val="00DF42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rolocopienza@gmail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info@consorziovinoorcia.it" TargetMode="External"/><Relationship Id="rId10" Type="http://schemas.openxmlformats.org/officeDocument/2006/relationships/image" Target="media/image5.tiff"/><Relationship Id="rId19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1197</Words>
  <Characters>6824</Characters>
  <Application>Microsoft Office Word</Application>
  <DocSecurity>4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Valued Acer Customer</cp:lastModifiedBy>
  <cp:revision>2</cp:revision>
  <dcterms:created xsi:type="dcterms:W3CDTF">2015-08-31T12:52:00Z</dcterms:created>
  <dcterms:modified xsi:type="dcterms:W3CDTF">2015-08-31T12:52:00Z</dcterms:modified>
</cp:coreProperties>
</file>