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D23D0" w14:textId="34F0CE63" w:rsidR="00DD2DDE" w:rsidRDefault="00DD2DDE" w:rsidP="00DD2DDE">
      <w:pPr>
        <w:spacing w:before="100" w:beforeAutospacing="1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57150" distB="57150" distL="57150" distR="57150" simplePos="0" relativeHeight="251659264" behindDoc="0" locked="0" layoutInCell="1" allowOverlap="1" wp14:anchorId="152A7493" wp14:editId="539A9611">
            <wp:simplePos x="0" y="0"/>
            <wp:positionH relativeFrom="margin">
              <wp:align>center</wp:align>
            </wp:positionH>
            <wp:positionV relativeFrom="page">
              <wp:posOffset>626745</wp:posOffset>
            </wp:positionV>
            <wp:extent cx="1082040" cy="1082040"/>
            <wp:effectExtent l="0" t="0" r="3810" b="3810"/>
            <wp:wrapSquare wrapText="bothSides" distT="57150" distB="57150" distL="57150" distR="57150"/>
            <wp:docPr id="1073741825" name="officeArt object" descr="Immagine che contiene cerchio, clipart, Elementi grafici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cerchio, clipart, Elementi grafici, logoIl contenuto generato dall'IA potrebbe non essere corretto." descr="Immagine che contiene cerchio, clipart, Elementi grafici, logo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60112C8" w14:textId="77777777" w:rsidR="00DD2DDE" w:rsidRDefault="00DD2DDE" w:rsidP="00DD2DDE">
      <w:pPr>
        <w:spacing w:before="100" w:beforeAutospacing="1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</w:p>
    <w:p w14:paraId="7F3DC75C" w14:textId="05898B8E" w:rsidR="00DD2DDE" w:rsidRPr="00DD2DDE" w:rsidRDefault="00DD2DDE" w:rsidP="00DD2DDE">
      <w:pPr>
        <w:spacing w:before="100" w:beforeAutospacing="1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D2D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365 ANNI E NON SENTIRLI: LA MORTADELLA BOLOGNA IGP FESTEGGIA IN GRANDE</w:t>
      </w:r>
    </w:p>
    <w:p w14:paraId="7D69B753" w14:textId="77777777" w:rsidR="00556F49" w:rsidRDefault="00556F49" w:rsidP="00556F49">
      <w:pPr>
        <w:spacing w:before="100" w:beforeAutospacing="1" w:after="0" w:line="360" w:lineRule="auto"/>
        <w:jc w:val="center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A </w:t>
      </w:r>
      <w:r w:rsidR="00DD2DDE" w:rsidRPr="00DD2DDE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B</w:t>
      </w:r>
      <w:r w:rsidR="00DD2DDE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ologna </w:t>
      </w: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si è </w:t>
      </w:r>
      <w:r w:rsidR="00DD2DDE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celebra</w:t>
      </w: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ta</w:t>
      </w:r>
      <w:r w:rsidR="00DD2DDE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la Regina Rosa dei salumi </w:t>
      </w:r>
    </w:p>
    <w:p w14:paraId="6228F2CD" w14:textId="3D59EBFF" w:rsidR="00DD2DDE" w:rsidRPr="00ED1CB5" w:rsidRDefault="00DD2DDE" w:rsidP="00ED1CB5">
      <w:pPr>
        <w:spacing w:line="360" w:lineRule="auto"/>
        <w:jc w:val="center"/>
        <w:rPr>
          <w:rStyle w:val="Nessuno"/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con una giornata di gusto, </w:t>
      </w:r>
      <w:r w:rsidR="003409A7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s</w:t>
      </w: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toria e spettacolo</w:t>
      </w:r>
    </w:p>
    <w:p w14:paraId="0E8E0F90" w14:textId="09817D3D" w:rsidR="00DD2DDE" w:rsidRDefault="00ED1CB5" w:rsidP="008E69E2">
      <w:pPr>
        <w:spacing w:before="100" w:beforeAutospacing="1" w:after="100" w:afterAutospacing="1" w:line="240" w:lineRule="auto"/>
        <w:jc w:val="center"/>
        <w:rPr>
          <w:rStyle w:val="Nessuno"/>
          <w:rFonts w:eastAsia="Arial Unicode MS" w:cs="Arial Unicode MS"/>
          <w:i/>
          <w:iCs/>
          <w:color w:val="000000"/>
          <w:u w:color="000000"/>
          <w:bdr w:val="nil"/>
          <w:lang w:eastAsia="it-IT"/>
        </w:rPr>
      </w:pPr>
      <w:r w:rsidRPr="00ED1CB5">
        <w:rPr>
          <w:rStyle w:val="Nessuno"/>
          <w:rFonts w:eastAsia="Arial Unicode MS" w:cs="Arial Unicode MS"/>
          <w:i/>
          <w:iCs/>
          <w:noProof/>
          <w:color w:val="000000"/>
          <w:u w:color="000000"/>
          <w:bdr w:val="nil"/>
          <w:lang w:eastAsia="it-IT"/>
        </w:rPr>
        <w:drawing>
          <wp:inline distT="0" distB="0" distL="0" distR="0" wp14:anchorId="2C88AD4D" wp14:editId="00E5DA93">
            <wp:extent cx="4489450" cy="2979769"/>
            <wp:effectExtent l="0" t="0" r="6350" b="0"/>
            <wp:docPr id="852007555" name="Immagine 1" descr="A group of people is gathered around a beautifully decorated cake, celebrating the 365th day of Mortadella Rovolcok.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007555" name="Immagine 1" descr="A group of people is gathered around a beautifully decorated cake, celebrating the 365th day of Mortadella Rovolcok.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14111" cy="299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39380" w14:textId="47C926F5" w:rsidR="004347B0" w:rsidRPr="00DD2DDE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D2DDE">
        <w:rPr>
          <w:rStyle w:val="Nessuno"/>
          <w:rFonts w:ascii="Times New Roman" w:eastAsia="Arial Unicode MS" w:hAnsi="Times New Roman" w:cs="Arial Unicode MS"/>
          <w:i/>
          <w:iCs/>
          <w:color w:val="000000"/>
          <w:kern w:val="0"/>
          <w:u w:color="000000"/>
          <w:bdr w:val="nil"/>
          <w:lang w:eastAsia="it-IT"/>
          <w14:ligatures w14:val="none"/>
        </w:rPr>
        <w:t xml:space="preserve">Bologna, </w:t>
      </w:r>
      <w:r w:rsidR="001C13BB">
        <w:rPr>
          <w:rStyle w:val="Nessuno"/>
          <w:rFonts w:ascii="Times New Roman" w:eastAsia="Arial Unicode MS" w:hAnsi="Times New Roman" w:cs="Arial Unicode MS"/>
          <w:i/>
          <w:iCs/>
          <w:color w:val="000000"/>
          <w:kern w:val="0"/>
          <w:u w:color="000000"/>
          <w:bdr w:val="nil"/>
          <w:lang w:eastAsia="it-IT"/>
          <w14:ligatures w14:val="none"/>
        </w:rPr>
        <w:t>29</w:t>
      </w:r>
      <w:r w:rsidRPr="00DD2DDE">
        <w:rPr>
          <w:rStyle w:val="Nessuno"/>
          <w:rFonts w:ascii="Times New Roman" w:eastAsia="Arial Unicode MS" w:hAnsi="Times New Roman" w:cs="Arial Unicode MS"/>
          <w:i/>
          <w:iCs/>
          <w:color w:val="000000"/>
          <w:kern w:val="0"/>
          <w:u w:color="000000"/>
          <w:bdr w:val="nil"/>
          <w:lang w:eastAsia="it-IT"/>
          <w14:ligatures w14:val="none"/>
        </w:rPr>
        <w:t xml:space="preserve"> ottobre 2026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–</w:t>
      </w:r>
      <w:r w:rsid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DD2DD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Sabato 24 ottobre,</w:t>
      </w:r>
      <w:r w:rsidR="00DD2DDE" w:rsidRPr="00DD2DD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una giornata di festa a Palazzo Re Enzo</w:t>
      </w:r>
      <w:r w:rsidR="00DD2DDE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1C13B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Bologna </w:t>
      </w:r>
      <w:r w:rsidR="00DD2DDE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tra gastronomia, storia e spettacolo, con </w:t>
      </w:r>
      <w:proofErr w:type="spellStart"/>
      <w:r w:rsidR="00DD2DDE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showcooking</w:t>
      </w:r>
      <w:proofErr w:type="spellEnd"/>
      <w:r w:rsidR="00DD2DDE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rievocazioni storiche, degustazioni e tanti contenuti social dedicati alla Regina Rosa dei Salumi.</w:t>
      </w:r>
      <w:r w:rsid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ella prestigiosa cornice di Palazzo Re Enzo, nel cuore di Bologna, </w:t>
      </w:r>
      <w:r w:rsidR="00BB1691" w:rsidRPr="00CB45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nell’ambito </w:t>
      </w:r>
      <w:r w:rsidR="001C13B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dell’evento </w:t>
      </w:r>
      <w:r w:rsidR="00BB1691" w:rsidRPr="00CB45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</w:t>
      </w:r>
      <w:r w:rsidR="001C13B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‘</w:t>
      </w:r>
      <w:r w:rsidR="00BB1691" w:rsidRPr="00CB45B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Città dei Salsamentari</w:t>
      </w:r>
      <w:r w:rsidR="001C13BB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’</w:t>
      </w:r>
      <w:r w:rsidR="00BB16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Pr="00DD2DD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Consorzio Italiano Tutela Mortadella Bologna ha celebrato la XIV edizione del Mortadella Day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l'appuntamento annuale dedicato alla Regina Rosa dei Salumi. Un'edizione speciale, che ha festeggiato i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365 anni della Mortadella Bologna IGP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 occasione della ricorrenza del 24 ottobre 1661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e i 25 anni dalla nascita del Consorzio, da sempre impegnato nella tutela dell'autenticità e nella promozione del valore di questa eccellenza della gastronomia italiana.</w:t>
      </w:r>
    </w:p>
    <w:p w14:paraId="66CB5DFB" w14:textId="2CADCE64" w:rsidR="004347B0" w:rsidRPr="00DD2DDE" w:rsidRDefault="004347B0" w:rsidP="00DD2DDE">
      <w:pPr>
        <w:pStyle w:val="x12ofw9d"/>
        <w:shd w:val="clear" w:color="auto" w:fill="FCFCFC"/>
        <w:spacing w:line="360" w:lineRule="auto"/>
        <w:jc w:val="both"/>
      </w:pPr>
      <w:r w:rsidRPr="00DD2DDE">
        <w:lastRenderedPageBreak/>
        <w:t>Per l'occasione, la Mortadella Bologna IGP è tornata nella sua città d'origine con una giornata di festa che ha unito gastronomia, cultura e intrattenimento, celebrando il profondo legame tra il prodotto e il territorio. Palazzo Re Enzo</w:t>
      </w:r>
      <w:r w:rsidR="003069D5">
        <w:t xml:space="preserve"> </w:t>
      </w:r>
      <w:r w:rsidRPr="00DD2DDE">
        <w:t xml:space="preserve">ha accolto </w:t>
      </w:r>
      <w:r w:rsidRPr="003409A7">
        <w:rPr>
          <w:b/>
          <w:bCs/>
        </w:rPr>
        <w:t>giornalisti,</w:t>
      </w:r>
      <w:r w:rsidR="001C13BB">
        <w:rPr>
          <w:b/>
          <w:bCs/>
        </w:rPr>
        <w:t xml:space="preserve"> TV,</w:t>
      </w:r>
      <w:r w:rsidRPr="003409A7">
        <w:rPr>
          <w:b/>
          <w:bCs/>
        </w:rPr>
        <w:t xml:space="preserve"> pubblico e oltre venti </w:t>
      </w:r>
      <w:r w:rsidR="00B92C5D">
        <w:rPr>
          <w:b/>
          <w:bCs/>
        </w:rPr>
        <w:t>talent</w:t>
      </w:r>
      <w:r w:rsidRPr="003409A7">
        <w:rPr>
          <w:b/>
          <w:bCs/>
        </w:rPr>
        <w:t xml:space="preserve"> italiani, svizzeri e inglesi</w:t>
      </w:r>
      <w:r w:rsidRPr="00DD2DDE">
        <w:t>, che hanno partecipato all'evento</w:t>
      </w:r>
      <w:r w:rsidR="00BB1691">
        <w:t>,</w:t>
      </w:r>
      <w:r w:rsidRPr="00DD2DDE">
        <w:t xml:space="preserve"> contribuendo a raccontarne i momenti più significativi.</w:t>
      </w:r>
    </w:p>
    <w:p w14:paraId="3BEDF7F7" w14:textId="77777777" w:rsidR="004347B0" w:rsidRPr="004347B0" w:rsidRDefault="004347B0" w:rsidP="004347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proofErr w:type="spellStart"/>
      <w:r w:rsidRPr="004347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Showcooking</w:t>
      </w:r>
      <w:proofErr w:type="spellEnd"/>
      <w:r w:rsidRPr="004347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, storia e convivialità: la Regina Rosa protagonista a Bologna</w:t>
      </w:r>
    </w:p>
    <w:p w14:paraId="334E9593" w14:textId="02312FC1" w:rsidR="004347B0" w:rsidRDefault="001C13BB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8E69E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anchor distT="0" distB="0" distL="114300" distR="114300" simplePos="0" relativeHeight="251660288" behindDoc="0" locked="0" layoutInCell="1" allowOverlap="1" wp14:anchorId="106F2B98" wp14:editId="0C7F27C9">
            <wp:simplePos x="0" y="0"/>
            <wp:positionH relativeFrom="margin">
              <wp:align>right</wp:align>
            </wp:positionH>
            <wp:positionV relativeFrom="margin">
              <wp:posOffset>3620135</wp:posOffset>
            </wp:positionV>
            <wp:extent cx="3037840" cy="2058670"/>
            <wp:effectExtent l="0" t="0" r="0" b="0"/>
            <wp:wrapSquare wrapText="bothSides"/>
            <wp:docPr id="1335078111" name="Immagine 1" descr="The image shows a man holding a toothbrush, and another man preparing food in a pan.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78111" name="Immagine 1" descr="The image shows a man holding a toothbrush, and another man preparing food in a pan.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dare il via ai festeggiamenti sono stati lo </w:t>
      </w:r>
      <w:r w:rsidR="004347B0"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chef bolognese Max Poggi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4347B0"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Daniele Reponi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storico Ambassador del Consorzio, protagonisti di uno </w:t>
      </w:r>
      <w:proofErr w:type="spellStart"/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showcooking</w:t>
      </w:r>
      <w:proofErr w:type="spellEnd"/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dedicato alla Mortadella Bologna IGP. Max Poggi ha proposto </w:t>
      </w:r>
      <w:r w:rsidR="007E77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piatto </w:t>
      </w:r>
      <w:r w:rsidR="007E7712" w:rsidRPr="007E7712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“Cotoletta di Mortadella alla Bolognese</w:t>
      </w:r>
      <w:r w:rsidR="003069D5" w:rsidRPr="007E7712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”,</w:t>
      </w:r>
      <w:r w:rsid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</w:t>
      </w:r>
      <w:r w:rsidR="003069D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r w:rsidR="007E77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crema di parmigiano, glassa di pomodorini e foglie di spinaci, 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mentre Daniele Reponi ha realizzato </w:t>
      </w:r>
      <w:r w:rsidR="007E77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 </w:t>
      </w:r>
      <w:r w:rsidR="003069D5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“</w:t>
      </w:r>
      <w:r w:rsidR="007E7712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panino </w:t>
      </w:r>
      <w:proofErr w:type="spellStart"/>
      <w:proofErr w:type="gramStart"/>
      <w:r w:rsidR="007E7712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gourmet</w:t>
      </w:r>
      <w:r w:rsidR="003069D5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”</w:t>
      </w:r>
      <w:r w:rsidR="007E7712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a</w:t>
      </w:r>
      <w:proofErr w:type="spellEnd"/>
      <w:proofErr w:type="gramEnd"/>
      <w:r w:rsidR="007E7712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base di Mortadella Bologna</w:t>
      </w:r>
      <w:r w:rsidR="003069D5" w:rsidRPr="003069D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”</w:t>
      </w:r>
      <w:r w:rsidR="007E77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crema di tuorlo cotto e senape</w:t>
      </w:r>
      <w:r w:rsidR="007E7712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7E771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cavolo cappuccio bianco e battuto di porro e castagne alla salsa di soia. Un vero e proprio 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incontro tra tradizione gastronomica e interpretazioni contemporanee.</w:t>
      </w:r>
    </w:p>
    <w:p w14:paraId="28F7FAC0" w14:textId="453E4D88" w:rsidR="008E69E2" w:rsidRPr="004347B0" w:rsidRDefault="001C13BB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8E69E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anchor distT="0" distB="0" distL="114300" distR="114300" simplePos="0" relativeHeight="251661312" behindDoc="0" locked="0" layoutInCell="1" allowOverlap="1" wp14:anchorId="3DC9D227" wp14:editId="2BD50FBC">
            <wp:simplePos x="0" y="0"/>
            <wp:positionH relativeFrom="margin">
              <wp:align>left</wp:align>
            </wp:positionH>
            <wp:positionV relativeFrom="margin">
              <wp:posOffset>3643630</wp:posOffset>
            </wp:positionV>
            <wp:extent cx="3060700" cy="2032422"/>
            <wp:effectExtent l="0" t="0" r="6350" b="6350"/>
            <wp:wrapSquare wrapText="bothSides"/>
            <wp:docPr id="4722956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9569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032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5B722" w14:textId="77777777" w:rsidR="004347B0" w:rsidRPr="00DD2DDE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termine dello </w:t>
      </w:r>
      <w:proofErr w:type="spellStart"/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showcooking</w:t>
      </w:r>
      <w:proofErr w:type="spellEnd"/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spazio a un momento simbolico e di festa: le candeline sono state spente su una torta rosa per celebrare i 365 anni della Mortadella Bologna IGP, un omaggio alla lunga storia di un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prodotto che continua a rappresentare un'eccellenza del patrimonio gastronomico italiano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5251BE57" w14:textId="77777777" w:rsidR="004347B0" w:rsidRPr="004347B0" w:rsidRDefault="004347B0" w:rsidP="004347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347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Oltre 20 influencer internazionali raccontano la Mortadella Bologna IGP</w:t>
      </w:r>
    </w:p>
    <w:p w14:paraId="24FFF523" w14:textId="28CB118A" w:rsidR="004347B0" w:rsidRPr="004347B0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Tra i protagonisti dell'edizione 2026 </w:t>
      </w:r>
      <w:r w:rsidR="00BB16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figurano anche oltre venti influencer italiani, svizzeri e inglesi, che hanno preso parte all'evento,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contribuendo a raccontare il Mortadella Day attraverso contenuti digitali</w:t>
      </w:r>
      <w:r w:rsidR="00B92C5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condivisi sui propri canali social. </w:t>
      </w:r>
    </w:p>
    <w:p w14:paraId="0A6BF7EA" w14:textId="3E288D71" w:rsidR="004347B0" w:rsidRDefault="00DD2DDE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La </w:t>
      </w:r>
      <w:r w:rsidR="00B92C5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loro presenza</w:t>
      </w:r>
      <w:r w:rsidRPr="00DD2DD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insieme a quella dei giornalisti e dei numerosi visitatori</w:t>
      </w:r>
      <w:r w:rsidR="00BB16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ha aggiunto una </w:t>
      </w:r>
      <w:r w:rsidR="004347B0"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dimensione internazionale alla manifestazione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amplificando la visibilità della Regina Rosa dei Salumi e portando la festa, i suoi protagonisti e i suoi sapori a un pubblico ancora più ampio. </w:t>
      </w:r>
      <w:r w:rsidR="004347B0"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Un'occasione per valorizzare il legame tra </w:t>
      </w:r>
      <w:r w:rsidR="00BB1691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la tradizione gastronomica e i nuovi linguaggi della comunicazione, coinvolgendo comunità digitali diverse,</w:t>
      </w:r>
      <w:r w:rsidR="004347B0"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accomunate dalla passione per il cibo e le eccellenze italiane.</w:t>
      </w:r>
    </w:p>
    <w:p w14:paraId="2BA44372" w14:textId="0DD41F4E" w:rsidR="00B92C5D" w:rsidRPr="00B92C5D" w:rsidRDefault="00B92C5D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92C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La storia della Regina Rosa rivive tra costumi d’epoca e personaggi illustri</w:t>
      </w:r>
    </w:p>
    <w:p w14:paraId="032A1674" w14:textId="4691C405" w:rsidR="0028055A" w:rsidRDefault="0028055A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805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 pomeriggio, la storia è tornata protagonista con la suggestiva rievocazione storica in costume d'epoca, curata da </w:t>
      </w:r>
      <w:r w:rsidRPr="00556F4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Franz Campi</w:t>
      </w:r>
      <w:r w:rsidRPr="002805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dall'Associazione </w:t>
      </w:r>
      <w:r w:rsidRPr="00556F4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8cento APS</w:t>
      </w:r>
      <w:r w:rsidRPr="002805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Un viaggio nel tempo che ha fatto rivivere personaggi e atmosfere del passato, tra cui figure illustri come </w:t>
      </w:r>
      <w:r w:rsidRPr="00556F4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Gioachino Rossini</w:t>
      </w:r>
      <w:r w:rsidRPr="002805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Pr="00556F4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Giuseppe Garibaldi</w:t>
      </w:r>
      <w:r w:rsidRPr="002805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legate alla storia della Regina Rosa. Un momento di spettacolo e cultura che ha coinvolto il pubblico, raccontando il legame secolare tra la Mortadella Bologna IGP e la tradizione italiana.</w:t>
      </w:r>
    </w:p>
    <w:p w14:paraId="2315C64B" w14:textId="3145028D" w:rsidR="005929A1" w:rsidRPr="004347B0" w:rsidRDefault="005929A1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929A1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4D8097C9" wp14:editId="15DC6489">
            <wp:extent cx="3019006" cy="2025409"/>
            <wp:effectExtent l="0" t="0" r="0" b="0"/>
            <wp:docPr id="1547276814" name="Immagine 1" descr="B 3.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276814" name="Immagine 1" descr="B 3.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5994" cy="203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29A1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3F7F9A63" wp14:editId="323894E2">
            <wp:extent cx="3005538" cy="2009514"/>
            <wp:effectExtent l="0" t="0" r="4445" b="0"/>
            <wp:docPr id="1939671910" name="Immagine 1" descr="A man in black attire dances with a woman in a pink dress, surrounded by a crowd of people dressed in period costumes at an event.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71910" name="Immagine 1" descr="A man in black attire dances with a woman in a pink dress, surrounded by a crowd of people dressed in period costumes at an event.&#10;&#10;Il contenuto generato dall'IA potrebbe non essere corret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1841" cy="20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28853" w14:textId="77777777" w:rsidR="004347B0" w:rsidRPr="004347B0" w:rsidRDefault="004347B0" w:rsidP="004347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347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Mortadella Bologna IGP, Piadina Romagnola IGP e Aceto Balsamico di Modena IGP: un finale tutto emiliano-romagnolo</w:t>
      </w:r>
    </w:p>
    <w:p w14:paraId="4104BA75" w14:textId="6ABE73D5" w:rsidR="004347B0" w:rsidRPr="004347B0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concludere la giornata, l'aperitivo </w:t>
      </w:r>
      <w:r w:rsidR="00B92C5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aperto al pubblico 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firmato da Daniele Reponi, dedicato all'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incontro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 Mortadella Bologna IGP, Piadina Romagnola IGP e Aceto Balsamico di Modena IGP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Grazie alla collaborazione tra i rispettivi Consorzi di tutela, tre eccellenze del territorio si sono incontrate in un'esperienza gastronomica che ha celebrato la ricchezza e la qualità della tradizione emiliano-romagnola.</w:t>
      </w:r>
    </w:p>
    <w:p w14:paraId="6D720054" w14:textId="4500FB64" w:rsidR="004347B0" w:rsidRPr="004347B0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Mortadella Day 2026 ha così celebrato molto più di un </w:t>
      </w:r>
      <w:r w:rsidR="00BB16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semplice 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anniversario: una giornata di incontro e condivisione che ha riportato la Mortadella Bologna IGP nella sua città d'origine, coinvolgendo il pubblico in un programma capace di unire gastronomia, cultura e spettacolo. La 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partecipazione alle diverse attività e la presenza di creator internazionali hanno contribuito a valorizzare una storia </w:t>
      </w:r>
      <w:r w:rsidR="00BB16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365 anni e l'impegno del Consorzio, che da 25 anni lavora per proteggere e promuovere un'eccellenza simbolo del patrimonio gastronomico italiano.</w:t>
      </w:r>
    </w:p>
    <w:p w14:paraId="5968584F" w14:textId="22FE5C9E" w:rsidR="003409A7" w:rsidRDefault="004347B0" w:rsidP="00DD2D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3409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Una festa che ha confermato il ruolo della Regina Rosa dei Salumi come ambasciatrice del gusto e della convivialità italiana,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capace di mettere in relazione generazioni, territori e culture diverse.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Perché la Mortadella Bologna IGP </w:t>
      </w:r>
      <w:r w:rsidRPr="004347B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è molto più di un prodotto: </w:t>
      </w:r>
      <w:r w:rsidRPr="003409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è una storia da tramandare e un piacere da condividere. </w:t>
      </w:r>
    </w:p>
    <w:p w14:paraId="5DF9CB5D" w14:textId="77777777" w:rsidR="003409A7" w:rsidRDefault="003409A7" w:rsidP="003409A7">
      <w:pPr>
        <w:rPr>
          <w:rStyle w:val="Nessuno"/>
          <w:rFonts w:ascii="Carlito" w:eastAsia="Carlito" w:hAnsi="Carlito" w:cs="Carlito"/>
          <w:b/>
          <w:bCs/>
          <w:i/>
          <w:iCs/>
          <w:sz w:val="20"/>
          <w:szCs w:val="20"/>
        </w:rPr>
      </w:pPr>
      <w:r>
        <w:rPr>
          <w:rStyle w:val="Nessuno"/>
          <w:rFonts w:ascii="Carlito" w:hAnsi="Carlito"/>
          <w:b/>
          <w:bCs/>
          <w:i/>
          <w:iCs/>
          <w:sz w:val="20"/>
          <w:szCs w:val="20"/>
        </w:rPr>
        <w:t>Il Consorzio italiano tutela Mortadella Bologna</w:t>
      </w:r>
    </w:p>
    <w:p w14:paraId="52FBA9BE" w14:textId="77777777" w:rsidR="003409A7" w:rsidRDefault="003409A7" w:rsidP="003409A7">
      <w:pPr>
        <w:spacing w:after="0"/>
        <w:jc w:val="both"/>
        <w:rPr>
          <w:rStyle w:val="Nessuno"/>
          <w:rFonts w:ascii="Calibri Light" w:eastAsia="Calibri Light" w:hAnsi="Calibri Light" w:cs="Calibri Light"/>
          <w:i/>
          <w:iCs/>
          <w:sz w:val="20"/>
          <w:szCs w:val="20"/>
        </w:rPr>
      </w:pPr>
      <w:r>
        <w:rPr>
          <w:rStyle w:val="Nessuno"/>
          <w:rFonts w:ascii="Calibri Light" w:hAnsi="Calibri Light"/>
          <w:i/>
          <w:iCs/>
          <w:sz w:val="20"/>
          <w:szCs w:val="20"/>
        </w:rPr>
        <w:t>Il Consorzio italiano tutela Mortadella Bologna si è costituito nel 2001, a seguito del riconoscimento dell’IGP alla Mortadella Bologna - avvenuto nel 1998 - e al conseguente avvio della certificazione da parte dei produttori. Il Consorzio, che ha come scopo la tutela e la valorizzazione della Mortadella Bologna IGP, in collaborazione con il Ministero per le politiche agricole, alimentari e forestali promuove la Mortadella Bologna IGP e svolge attività di difesa del marchio e della Denominazione dalle imitazioni e dalle contraffazioni.</w:t>
      </w:r>
    </w:p>
    <w:p w14:paraId="1BABC61A" w14:textId="77777777" w:rsidR="003409A7" w:rsidRDefault="003409A7" w:rsidP="003409A7">
      <w:pPr>
        <w:rPr>
          <w:rStyle w:val="Nessuno"/>
          <w:rFonts w:ascii="Carlito" w:hAnsi="Carlito"/>
          <w:b/>
          <w:bCs/>
          <w:sz w:val="20"/>
          <w:szCs w:val="20"/>
          <w:u w:val="single"/>
        </w:rPr>
      </w:pPr>
      <w:r>
        <w:rPr>
          <w:rStyle w:val="Nessuno"/>
          <w:rFonts w:ascii="Calibri Light" w:hAnsi="Calibri Light"/>
          <w:i/>
          <w:iCs/>
          <w:sz w:val="20"/>
          <w:szCs w:val="20"/>
        </w:rPr>
        <w:t>Il Consorzio garantisce un’alta qualità di base che ogni produttore migliora secondo la propria esperienza e professionalità. Un’attività costante che ha come unico obiettivo, che è anche la finalità di tutte le aziende, con i loro marchi, di garantire ai consumatori un prodotto dalle caratteristiche uniche per qualità e gusto, un prodotto ad alto valore nutrizionale, con una composizione di proteine nobili, minerali e grassi insaturi perfettamente in linea con le tendenze della moderna scienza nutrizionale</w:t>
      </w:r>
      <w:r>
        <w:rPr>
          <w:rStyle w:val="Nessuno"/>
          <w:rFonts w:ascii="Carlito" w:hAnsi="Carlito"/>
          <w:b/>
          <w:bCs/>
          <w:sz w:val="20"/>
          <w:szCs w:val="20"/>
          <w:u w:val="single"/>
        </w:rPr>
        <w:t xml:space="preserve"> </w:t>
      </w:r>
    </w:p>
    <w:p w14:paraId="262AA1D1" w14:textId="3797013A" w:rsidR="003B08D2" w:rsidRPr="007E7712" w:rsidRDefault="003409A7">
      <w:pPr>
        <w:rPr>
          <w:rFonts w:ascii="Calibri Light" w:eastAsia="Calibri Light" w:hAnsi="Calibri Light" w:cs="Calibri Light"/>
          <w:sz w:val="20"/>
          <w:szCs w:val="20"/>
        </w:rPr>
      </w:pPr>
      <w:r w:rsidRPr="00381534">
        <w:rPr>
          <w:rStyle w:val="Nessuno"/>
          <w:rFonts w:ascii="Carlito" w:hAnsi="Carlito"/>
          <w:sz w:val="20"/>
          <w:szCs w:val="20"/>
          <w:u w:val="single"/>
        </w:rPr>
        <w:t>Per ulteriori informazioni</w:t>
      </w:r>
      <w:r>
        <w:rPr>
          <w:rStyle w:val="Nessuno"/>
          <w:rFonts w:ascii="Calibri Light" w:hAnsi="Calibri Light"/>
          <w:sz w:val="20"/>
          <w:szCs w:val="20"/>
        </w:rPr>
        <w:t xml:space="preserve">: Ufficio Stampa: Augusto Cosimi – </w:t>
      </w:r>
      <w:hyperlink r:id="rId10" w:history="1">
        <w:r>
          <w:rPr>
            <w:rStyle w:val="Hyperlink1"/>
          </w:rPr>
          <w:t>cosimi@assica.it</w:t>
        </w:r>
      </w:hyperlink>
      <w:r>
        <w:rPr>
          <w:rStyle w:val="Nessuno"/>
          <w:rFonts w:ascii="Calibri Light" w:hAnsi="Calibri Light"/>
          <w:color w:val="548DD4"/>
          <w:sz w:val="20"/>
          <w:szCs w:val="20"/>
          <w:u w:val="single" w:color="548DD4"/>
        </w:rPr>
        <w:t xml:space="preserve"> </w:t>
      </w:r>
      <w:r>
        <w:rPr>
          <w:rStyle w:val="Nessuno"/>
          <w:rFonts w:ascii="Calibri Light" w:hAnsi="Calibri Light"/>
          <w:sz w:val="20"/>
          <w:szCs w:val="20"/>
        </w:rPr>
        <w:t>Tel 02 8925901 - Cell 335 7271526</w:t>
      </w:r>
    </w:p>
    <w:sectPr w:rsidR="003B08D2" w:rsidRPr="007E77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mbria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73"/>
    <w:rsid w:val="00130BAA"/>
    <w:rsid w:val="001C13BB"/>
    <w:rsid w:val="0028055A"/>
    <w:rsid w:val="002934D4"/>
    <w:rsid w:val="00294870"/>
    <w:rsid w:val="003069D5"/>
    <w:rsid w:val="003409A7"/>
    <w:rsid w:val="003B08D2"/>
    <w:rsid w:val="004347B0"/>
    <w:rsid w:val="00556F49"/>
    <w:rsid w:val="005929A1"/>
    <w:rsid w:val="006A6273"/>
    <w:rsid w:val="007E7712"/>
    <w:rsid w:val="008A1060"/>
    <w:rsid w:val="008E69E2"/>
    <w:rsid w:val="00B246A2"/>
    <w:rsid w:val="00B92C5D"/>
    <w:rsid w:val="00BB1691"/>
    <w:rsid w:val="00C269B3"/>
    <w:rsid w:val="00D93DFC"/>
    <w:rsid w:val="00DD2DDE"/>
    <w:rsid w:val="00EC1CFA"/>
    <w:rsid w:val="00ED1CB5"/>
    <w:rsid w:val="00F7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7227"/>
  <w15:chartTrackingRefBased/>
  <w15:docId w15:val="{CF9B7DD0-EF86-4A90-A8A4-AE6D0E51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6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6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6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6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6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6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6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6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6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6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6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6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62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62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62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62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62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62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6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6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6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6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6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62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62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62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6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62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6273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Normale"/>
    <w:rsid w:val="0043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essuno">
    <w:name w:val="Nessuno"/>
    <w:rsid w:val="00DD2DDE"/>
  </w:style>
  <w:style w:type="character" w:customStyle="1" w:styleId="Hyperlink1">
    <w:name w:val="Hyperlink.1"/>
    <w:basedOn w:val="Nessuno"/>
    <w:rsid w:val="003409A7"/>
    <w:rPr>
      <w:rFonts w:ascii="Calibri Light" w:eastAsia="Calibri Light" w:hAnsi="Calibri Light" w:cs="Calibri Light"/>
      <w:color w:val="000000"/>
      <w:sz w:val="20"/>
      <w:szCs w:val="20"/>
      <w:u w:val="single" w:color="000000"/>
      <w:lang w:val="it-IT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cosimi@assica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Gueorguiev</dc:creator>
  <cp:keywords/>
  <dc:description/>
  <cp:lastModifiedBy>Mauro Rosati</cp:lastModifiedBy>
  <cp:revision>2</cp:revision>
  <dcterms:created xsi:type="dcterms:W3CDTF">2026-10-29T16:29:00Z</dcterms:created>
  <dcterms:modified xsi:type="dcterms:W3CDTF">2026-10-29T16:29:00Z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b4e5c5413d8ba92680e001cebd72d10500a6dbe8fb6b1ba3fcc994d51f791c7c</vt:lpwstr>
  </property>
</Properties>
</file>